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2A" w:rsidRPr="0066242B" w:rsidRDefault="00ED472A" w:rsidP="00ED472A">
      <w:pPr>
        <w:shd w:val="clear" w:color="auto" w:fill="FFFFFF"/>
        <w:ind w:left="29"/>
        <w:jc w:val="center"/>
        <w:rPr>
          <w:rFonts w:ascii="Times New Roman" w:hAnsi="Times New Roman"/>
          <w:b/>
          <w:bCs/>
          <w:spacing w:val="-1"/>
          <w:sz w:val="19"/>
          <w:szCs w:val="19"/>
        </w:rPr>
      </w:pPr>
      <w:r w:rsidRPr="0066242B">
        <w:rPr>
          <w:rFonts w:ascii="Times New Roman" w:hAnsi="Times New Roman"/>
          <w:b/>
          <w:bCs/>
          <w:spacing w:val="-1"/>
          <w:sz w:val="19"/>
          <w:szCs w:val="19"/>
        </w:rPr>
        <w:t>ДОГОВОР № ……….</w:t>
      </w:r>
    </w:p>
    <w:p w:rsidR="00ED472A" w:rsidRPr="0066242B" w:rsidRDefault="00ED472A" w:rsidP="00ED472A">
      <w:pPr>
        <w:shd w:val="clear" w:color="auto" w:fill="FFFFFF"/>
        <w:ind w:left="53"/>
        <w:jc w:val="center"/>
        <w:rPr>
          <w:rFonts w:ascii="Times New Roman" w:hAnsi="Times New Roman"/>
          <w:b/>
          <w:bCs/>
          <w:sz w:val="19"/>
          <w:szCs w:val="19"/>
        </w:rPr>
      </w:pPr>
      <w:r w:rsidRPr="0066242B">
        <w:rPr>
          <w:rFonts w:ascii="Times New Roman" w:hAnsi="Times New Roman"/>
          <w:b/>
          <w:bCs/>
          <w:sz w:val="19"/>
          <w:szCs w:val="19"/>
        </w:rPr>
        <w:t>участия в долевом строительстве</w:t>
      </w:r>
    </w:p>
    <w:p w:rsidR="00ED472A" w:rsidRPr="0066242B" w:rsidRDefault="00ED472A" w:rsidP="00ED472A">
      <w:pPr>
        <w:shd w:val="clear" w:color="auto" w:fill="FFFFFF"/>
        <w:ind w:left="62"/>
        <w:jc w:val="center"/>
        <w:rPr>
          <w:rFonts w:ascii="Times New Roman" w:hAnsi="Times New Roman"/>
          <w:b/>
          <w:bCs/>
          <w:sz w:val="19"/>
          <w:szCs w:val="19"/>
        </w:rPr>
      </w:pPr>
    </w:p>
    <w:tbl>
      <w:tblPr>
        <w:tblW w:w="9480" w:type="dxa"/>
        <w:tblInd w:w="128" w:type="dxa"/>
        <w:tblLayout w:type="fixed"/>
        <w:tblLook w:val="04A0"/>
      </w:tblPr>
      <w:tblGrid>
        <w:gridCol w:w="4558"/>
        <w:gridCol w:w="4922"/>
      </w:tblGrid>
      <w:tr w:rsidR="00ED472A" w:rsidRPr="0066242B" w:rsidTr="000C4698">
        <w:trPr>
          <w:cantSplit/>
          <w:trHeight w:val="283"/>
        </w:trPr>
        <w:tc>
          <w:tcPr>
            <w:tcW w:w="4558" w:type="dxa"/>
            <w:hideMark/>
          </w:tcPr>
          <w:p w:rsidR="00ED472A" w:rsidRPr="0066242B" w:rsidRDefault="00ED472A" w:rsidP="000C4698">
            <w:pPr>
              <w:snapToGrid w:val="0"/>
              <w:rPr>
                <w:rFonts w:ascii="Times New Roman" w:hAnsi="Times New Roman"/>
                <w:kern w:val="2"/>
                <w:sz w:val="19"/>
                <w:szCs w:val="19"/>
              </w:rPr>
            </w:pPr>
            <w:r w:rsidRPr="0066242B">
              <w:rPr>
                <w:rFonts w:ascii="Times New Roman" w:hAnsi="Times New Roman"/>
                <w:sz w:val="19"/>
                <w:szCs w:val="19"/>
              </w:rPr>
              <w:t>г. Калуга</w:t>
            </w:r>
          </w:p>
        </w:tc>
        <w:tc>
          <w:tcPr>
            <w:tcW w:w="4922" w:type="dxa"/>
            <w:hideMark/>
          </w:tcPr>
          <w:p w:rsidR="00ED472A" w:rsidRPr="0066242B" w:rsidRDefault="00ED472A" w:rsidP="000C4698">
            <w:pPr>
              <w:snapToGrid w:val="0"/>
              <w:jc w:val="right"/>
              <w:rPr>
                <w:rFonts w:ascii="Times New Roman" w:hAnsi="Times New Roman"/>
                <w:kern w:val="2"/>
                <w:sz w:val="19"/>
                <w:szCs w:val="19"/>
              </w:rPr>
            </w:pPr>
            <w:r w:rsidRPr="0066242B">
              <w:rPr>
                <w:rFonts w:ascii="Times New Roman" w:hAnsi="Times New Roman"/>
                <w:sz w:val="19"/>
                <w:szCs w:val="19"/>
              </w:rPr>
              <w:t>…….…….. 201__ г.</w:t>
            </w:r>
          </w:p>
        </w:tc>
      </w:tr>
    </w:tbl>
    <w:p w:rsidR="00ED472A" w:rsidRPr="0066242B" w:rsidRDefault="00ED472A" w:rsidP="00ED472A">
      <w:pPr>
        <w:shd w:val="clear" w:color="auto" w:fill="FFFFFF"/>
        <w:spacing w:before="245"/>
        <w:ind w:firstLine="709"/>
        <w:jc w:val="both"/>
        <w:rPr>
          <w:rFonts w:ascii="Times New Roman" w:hAnsi="Times New Roman"/>
          <w:kern w:val="2"/>
          <w:sz w:val="19"/>
          <w:szCs w:val="19"/>
        </w:rPr>
      </w:pPr>
      <w:proofErr w:type="gramStart"/>
      <w:r w:rsidRPr="0066242B">
        <w:rPr>
          <w:rFonts w:ascii="Times New Roman" w:hAnsi="Times New Roman"/>
          <w:b/>
          <w:sz w:val="19"/>
          <w:szCs w:val="19"/>
        </w:rPr>
        <w:t>Закрытое акционерное общество Строительная Корпорация «АВИАКОР» (ЗАО СК «АВИАКОР»)</w:t>
      </w:r>
      <w:r w:rsidRPr="0066242B">
        <w:rPr>
          <w:rFonts w:ascii="Times New Roman" w:hAnsi="Times New Roman"/>
          <w:b/>
          <w:bCs/>
          <w:sz w:val="19"/>
          <w:szCs w:val="19"/>
        </w:rPr>
        <w:t>,</w:t>
      </w:r>
      <w:r w:rsidRPr="0066242B">
        <w:rPr>
          <w:rFonts w:ascii="Times New Roman" w:hAnsi="Times New Roman"/>
          <w:b/>
          <w:sz w:val="19"/>
          <w:szCs w:val="19"/>
        </w:rPr>
        <w:t xml:space="preserve"> </w:t>
      </w:r>
      <w:r w:rsidRPr="0066242B">
        <w:rPr>
          <w:rFonts w:ascii="Times New Roman" w:hAnsi="Times New Roman"/>
          <w:sz w:val="19"/>
          <w:szCs w:val="19"/>
        </w:rPr>
        <w:t xml:space="preserve">именуемое в дальнейшем «Застройщик», в лице гр. </w:t>
      </w:r>
      <w:r w:rsidRPr="0066242B">
        <w:rPr>
          <w:rFonts w:ascii="Times New Roman" w:hAnsi="Times New Roman"/>
          <w:b/>
          <w:sz w:val="19"/>
          <w:szCs w:val="19"/>
        </w:rPr>
        <w:t>ФИО</w:t>
      </w:r>
      <w:r w:rsidRPr="0066242B">
        <w:rPr>
          <w:rFonts w:ascii="Times New Roman" w:hAnsi="Times New Roman"/>
          <w:sz w:val="19"/>
          <w:szCs w:val="19"/>
        </w:rPr>
        <w:t xml:space="preserve">  …………. года рождения, зарегистрированной: ……………………………………………………, паспорт серии …………… № ……………, выдан …………….. г. ……………………………………………., действующей на основании доверенности от ………., зарегистрированной в реестре за № ………</w:t>
      </w:r>
      <w:r w:rsidRPr="0066242B">
        <w:rPr>
          <w:rFonts w:ascii="Times New Roman" w:hAnsi="Times New Roman"/>
          <w:color w:val="000000"/>
          <w:sz w:val="19"/>
          <w:szCs w:val="19"/>
        </w:rPr>
        <w:t>,</w:t>
      </w:r>
      <w:r w:rsidRPr="0066242B">
        <w:rPr>
          <w:rFonts w:ascii="Times New Roman" w:hAnsi="Times New Roman"/>
          <w:sz w:val="19"/>
          <w:szCs w:val="19"/>
        </w:rPr>
        <w:t xml:space="preserve"> удостоверенной нотариусом </w:t>
      </w:r>
      <w:r w:rsidRPr="0066242B">
        <w:rPr>
          <w:rFonts w:ascii="Times New Roman" w:hAnsi="Times New Roman"/>
          <w:color w:val="000000"/>
          <w:sz w:val="19"/>
          <w:szCs w:val="19"/>
        </w:rPr>
        <w:t xml:space="preserve">нотариального округа </w:t>
      </w:r>
      <w:r w:rsidRPr="0066242B">
        <w:rPr>
          <w:rFonts w:ascii="Times New Roman" w:hAnsi="Times New Roman"/>
          <w:sz w:val="19"/>
          <w:szCs w:val="19"/>
        </w:rPr>
        <w:t>г. Калуги ……………………., с одной стороны, и</w:t>
      </w:r>
      <w:proofErr w:type="gramEnd"/>
    </w:p>
    <w:p w:rsidR="00ED472A" w:rsidRPr="0066242B" w:rsidRDefault="00ED472A" w:rsidP="00ED472A">
      <w:pPr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 xml:space="preserve">            </w:t>
      </w:r>
      <w:proofErr w:type="gramStart"/>
      <w:r w:rsidRPr="0066242B">
        <w:rPr>
          <w:rFonts w:ascii="Times New Roman" w:hAnsi="Times New Roman"/>
          <w:b/>
          <w:sz w:val="19"/>
          <w:szCs w:val="19"/>
        </w:rPr>
        <w:t>Гражданин ФИО</w:t>
      </w:r>
      <w:r w:rsidRPr="0066242B">
        <w:rPr>
          <w:rFonts w:ascii="Times New Roman" w:hAnsi="Times New Roman"/>
          <w:sz w:val="19"/>
          <w:szCs w:val="19"/>
        </w:rPr>
        <w:t>, ……… года рождения, место рождения: ……….., паспорт серии …… № ………, код подразделения: ……….., выдан ……………………………………….., …………………. года, зарегистрированный по адресу: ……………………………………………………………….., именуемый в дальнейшем «Дольщик», с другой стороны, совместно именуемые «Стороны», заключили настоящий Договор о нижеследующем:</w:t>
      </w:r>
      <w:proofErr w:type="gramEnd"/>
    </w:p>
    <w:p w:rsidR="004B3D1D" w:rsidRPr="0066242B" w:rsidRDefault="004B3D1D" w:rsidP="00ED472A">
      <w:pPr>
        <w:shd w:val="clear" w:color="auto" w:fill="FFFFFF"/>
        <w:spacing w:before="245"/>
        <w:ind w:left="38" w:firstLine="360"/>
        <w:jc w:val="center"/>
        <w:rPr>
          <w:rFonts w:ascii="Times New Roman" w:hAnsi="Times New Roman"/>
          <w:b/>
          <w:bCs/>
          <w:spacing w:val="-6"/>
          <w:sz w:val="19"/>
          <w:szCs w:val="19"/>
        </w:rPr>
      </w:pPr>
      <w:r w:rsidRPr="0066242B">
        <w:rPr>
          <w:rFonts w:ascii="Times New Roman" w:hAnsi="Times New Roman"/>
          <w:b/>
          <w:spacing w:val="-22"/>
          <w:sz w:val="19"/>
          <w:szCs w:val="19"/>
        </w:rPr>
        <w:t xml:space="preserve">1. </w:t>
      </w:r>
      <w:r w:rsidRPr="0066242B">
        <w:rPr>
          <w:rFonts w:ascii="Times New Roman" w:hAnsi="Times New Roman"/>
          <w:b/>
          <w:bCs/>
          <w:spacing w:val="-6"/>
          <w:sz w:val="19"/>
          <w:szCs w:val="19"/>
        </w:rPr>
        <w:t>Предмет договора.</w:t>
      </w:r>
    </w:p>
    <w:p w:rsidR="004B3D1D" w:rsidRPr="0066242B" w:rsidRDefault="00ED472A" w:rsidP="00ED472A">
      <w:pPr>
        <w:shd w:val="clear" w:color="auto" w:fill="FFFFFF"/>
        <w:tabs>
          <w:tab w:val="left" w:pos="1343"/>
        </w:tabs>
        <w:ind w:left="1"/>
        <w:jc w:val="both"/>
        <w:rPr>
          <w:rFonts w:ascii="Times New Roman" w:hAnsi="Times New Roman"/>
          <w:b/>
          <w:bCs/>
          <w:spacing w:val="-1"/>
          <w:sz w:val="19"/>
          <w:szCs w:val="19"/>
        </w:rPr>
      </w:pPr>
      <w:r w:rsidRPr="0066242B">
        <w:rPr>
          <w:rFonts w:ascii="Times New Roman" w:hAnsi="Times New Roman"/>
          <w:spacing w:val="-1"/>
          <w:sz w:val="19"/>
          <w:szCs w:val="19"/>
        </w:rPr>
        <w:t xml:space="preserve">1.1. Застройщик обязуется в предусмотренный договором срок своими силами и/или с привлечением других лиц построить </w:t>
      </w:r>
      <w:r w:rsidRPr="0066242B">
        <w:rPr>
          <w:rFonts w:ascii="Times New Roman" w:hAnsi="Times New Roman"/>
          <w:b/>
          <w:bCs/>
          <w:spacing w:val="-1"/>
          <w:sz w:val="19"/>
          <w:szCs w:val="19"/>
        </w:rPr>
        <w:t>3</w:t>
      </w:r>
      <w:r w:rsidRPr="0066242B">
        <w:rPr>
          <w:rFonts w:ascii="Times New Roman" w:hAnsi="Times New Roman"/>
          <w:b/>
          <w:spacing w:val="-1"/>
          <w:sz w:val="19"/>
          <w:szCs w:val="19"/>
        </w:rPr>
        <w:t>-этажный многоквартирный жилой</w:t>
      </w:r>
      <w:r w:rsidRPr="0066242B">
        <w:rPr>
          <w:rFonts w:ascii="Times New Roman" w:hAnsi="Times New Roman"/>
          <w:spacing w:val="-1"/>
          <w:sz w:val="19"/>
          <w:szCs w:val="19"/>
        </w:rPr>
        <w:t xml:space="preserve"> </w:t>
      </w:r>
      <w:r w:rsidRPr="0066242B">
        <w:rPr>
          <w:rFonts w:ascii="Times New Roman" w:hAnsi="Times New Roman"/>
          <w:b/>
          <w:spacing w:val="-1"/>
          <w:sz w:val="19"/>
          <w:szCs w:val="19"/>
        </w:rPr>
        <w:t>дом № …., общей площадью ………… кв.м.</w:t>
      </w:r>
      <w:r w:rsidRPr="0066242B">
        <w:rPr>
          <w:rFonts w:ascii="Times New Roman" w:hAnsi="Times New Roman"/>
          <w:spacing w:val="-1"/>
          <w:sz w:val="19"/>
          <w:szCs w:val="19"/>
        </w:rPr>
        <w:t xml:space="preserve"> (по генеральному плану, в дальнейшем «жилой дом», «объект») объекта </w:t>
      </w:r>
      <w:r w:rsidRPr="0066242B">
        <w:rPr>
          <w:rFonts w:ascii="Times New Roman" w:hAnsi="Times New Roman"/>
          <w:color w:val="000000"/>
          <w:spacing w:val="-1"/>
          <w:sz w:val="19"/>
          <w:szCs w:val="19"/>
        </w:rPr>
        <w:t>«</w:t>
      </w:r>
      <w:r w:rsidRPr="0066242B">
        <w:rPr>
          <w:rFonts w:ascii="Times New Roman" w:hAnsi="Times New Roman"/>
          <w:b/>
          <w:color w:val="000000"/>
          <w:spacing w:val="-1"/>
          <w:sz w:val="19"/>
          <w:szCs w:val="19"/>
        </w:rPr>
        <w:t>Малоэтажные жилые дома 3 - очередь строительства»</w:t>
      </w:r>
      <w:r w:rsidRPr="0066242B"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, расположенного</w:t>
      </w:r>
      <w:r w:rsidRPr="0066242B">
        <w:rPr>
          <w:rFonts w:ascii="Times New Roman" w:hAnsi="Times New Roman"/>
          <w:color w:val="000000"/>
          <w:spacing w:val="-1"/>
          <w:sz w:val="19"/>
          <w:szCs w:val="19"/>
        </w:rPr>
        <w:t xml:space="preserve"> </w:t>
      </w:r>
      <w:r w:rsidRPr="0066242B"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 xml:space="preserve">по адресу:  </w:t>
      </w:r>
      <w:proofErr w:type="gramStart"/>
      <w:r w:rsidRPr="0066242B"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 xml:space="preserve">Калужская область, </w:t>
      </w:r>
      <w:r w:rsidRPr="0066242B">
        <w:rPr>
          <w:rFonts w:ascii="Times New Roman" w:hAnsi="Times New Roman"/>
          <w:b/>
          <w:color w:val="000000"/>
          <w:spacing w:val="-1"/>
          <w:sz w:val="19"/>
          <w:szCs w:val="19"/>
        </w:rPr>
        <w:t>город Калуга, ул. Верховая</w:t>
      </w:r>
      <w:r w:rsidRPr="0066242B">
        <w:rPr>
          <w:rFonts w:ascii="Times New Roman" w:hAnsi="Times New Roman"/>
          <w:spacing w:val="-1"/>
          <w:sz w:val="19"/>
          <w:szCs w:val="19"/>
        </w:rPr>
        <w:t xml:space="preserve"> и после получения разрешения на ввод в эксплуатацию жилого дома передать соответствующий объект долевого строительства Дольщику, а Дольщик обязуется уплатить обусловленную Договором цену, и принять в собственность объект долевого строительства </w:t>
      </w:r>
      <w:r w:rsidRPr="0066242B">
        <w:rPr>
          <w:rFonts w:ascii="Times New Roman" w:hAnsi="Times New Roman"/>
          <w:i/>
          <w:iCs/>
          <w:spacing w:val="-1"/>
          <w:sz w:val="19"/>
          <w:szCs w:val="19"/>
        </w:rPr>
        <w:t xml:space="preserve">– </w:t>
      </w:r>
      <w:r w:rsidRPr="0066242B">
        <w:rPr>
          <w:rFonts w:ascii="Times New Roman" w:hAnsi="Times New Roman"/>
          <w:spacing w:val="-1"/>
          <w:sz w:val="19"/>
          <w:szCs w:val="19"/>
        </w:rPr>
        <w:t xml:space="preserve">жилое помещение: </w:t>
      </w:r>
      <w:r w:rsidRPr="0066242B">
        <w:rPr>
          <w:rFonts w:ascii="Times New Roman" w:hAnsi="Times New Roman"/>
          <w:b/>
          <w:spacing w:val="-1"/>
          <w:sz w:val="19"/>
          <w:szCs w:val="19"/>
        </w:rPr>
        <w:t>………</w:t>
      </w:r>
      <w:r w:rsidRPr="0066242B">
        <w:rPr>
          <w:rFonts w:ascii="Times New Roman" w:hAnsi="Times New Roman"/>
          <w:spacing w:val="-1"/>
          <w:sz w:val="19"/>
          <w:szCs w:val="19"/>
        </w:rPr>
        <w:t>комнатную квартиру (далее — Квартира)</w:t>
      </w:r>
      <w:r w:rsidRPr="0066242B">
        <w:rPr>
          <w:rFonts w:ascii="Times New Roman" w:hAnsi="Times New Roman"/>
          <w:b/>
          <w:bCs/>
          <w:spacing w:val="-1"/>
          <w:sz w:val="19"/>
          <w:szCs w:val="19"/>
        </w:rPr>
        <w:t xml:space="preserve">, расположенную на … этаже, секция № …, строительный номер ……., расчетной площадью — …….. кв. м., жилая площадь – …… кв.м., </w:t>
      </w:r>
      <w:r w:rsidRPr="0066242B">
        <w:rPr>
          <w:rFonts w:ascii="Times New Roman" w:hAnsi="Times New Roman"/>
          <w:b/>
          <w:spacing w:val="-1"/>
          <w:sz w:val="19"/>
          <w:szCs w:val="19"/>
        </w:rPr>
        <w:t>(жилая комната 1 -………кв</w:t>
      </w:r>
      <w:proofErr w:type="gramEnd"/>
      <w:r w:rsidRPr="0066242B">
        <w:rPr>
          <w:rFonts w:ascii="Times New Roman" w:hAnsi="Times New Roman"/>
          <w:b/>
          <w:spacing w:val="-1"/>
          <w:sz w:val="19"/>
          <w:szCs w:val="19"/>
        </w:rPr>
        <w:t xml:space="preserve">.м., жилая комната 2 - ……кв.м.) </w:t>
      </w:r>
      <w:r w:rsidRPr="0066242B">
        <w:rPr>
          <w:rFonts w:ascii="Times New Roman" w:hAnsi="Times New Roman"/>
          <w:b/>
          <w:bCs/>
          <w:spacing w:val="-1"/>
          <w:sz w:val="19"/>
          <w:szCs w:val="19"/>
        </w:rPr>
        <w:t>площадь помещений вспомогательного использования:</w:t>
      </w:r>
      <w:r w:rsidRPr="0066242B">
        <w:rPr>
          <w:rFonts w:ascii="Times New Roman" w:hAnsi="Times New Roman"/>
          <w:b/>
          <w:spacing w:val="-1"/>
          <w:sz w:val="19"/>
          <w:szCs w:val="19"/>
        </w:rPr>
        <w:t xml:space="preserve"> </w:t>
      </w:r>
      <w:proofErr w:type="spellStart"/>
      <w:r w:rsidRPr="0066242B">
        <w:rPr>
          <w:rFonts w:ascii="Times New Roman" w:hAnsi="Times New Roman"/>
          <w:b/>
          <w:spacing w:val="-1"/>
          <w:sz w:val="19"/>
          <w:szCs w:val="19"/>
        </w:rPr>
        <w:t>сан</w:t>
      </w:r>
      <w:proofErr w:type="gramStart"/>
      <w:r w:rsidRPr="0066242B">
        <w:rPr>
          <w:rFonts w:ascii="Times New Roman" w:hAnsi="Times New Roman"/>
          <w:b/>
          <w:spacing w:val="-1"/>
          <w:sz w:val="19"/>
          <w:szCs w:val="19"/>
        </w:rPr>
        <w:t>.у</w:t>
      </w:r>
      <w:proofErr w:type="gramEnd"/>
      <w:r w:rsidRPr="0066242B">
        <w:rPr>
          <w:rFonts w:ascii="Times New Roman" w:hAnsi="Times New Roman"/>
          <w:b/>
          <w:spacing w:val="-1"/>
          <w:sz w:val="19"/>
          <w:szCs w:val="19"/>
        </w:rPr>
        <w:t>зел</w:t>
      </w:r>
      <w:proofErr w:type="spellEnd"/>
      <w:r w:rsidRPr="0066242B">
        <w:rPr>
          <w:rFonts w:ascii="Times New Roman" w:hAnsi="Times New Roman"/>
          <w:b/>
          <w:spacing w:val="-1"/>
          <w:sz w:val="19"/>
          <w:szCs w:val="19"/>
        </w:rPr>
        <w:t xml:space="preserve"> - ……. кв.м.,  коридор - …… кв.м.,  кухня - …….. кв.м., </w:t>
      </w:r>
      <w:r w:rsidR="004B3D1D" w:rsidRPr="0066242B">
        <w:rPr>
          <w:rFonts w:ascii="Times New Roman" w:eastAsia="Calibri" w:hAnsi="Times New Roman"/>
          <w:b/>
          <w:bCs/>
          <w:spacing w:val="-1"/>
          <w:sz w:val="19"/>
          <w:szCs w:val="19"/>
        </w:rPr>
        <w:t xml:space="preserve">лоджия площадью – </w:t>
      </w:r>
      <w:r w:rsidRPr="0066242B">
        <w:rPr>
          <w:rFonts w:ascii="Times New Roman" w:eastAsia="Calibri" w:hAnsi="Times New Roman"/>
          <w:b/>
          <w:bCs/>
          <w:spacing w:val="-1"/>
          <w:sz w:val="19"/>
          <w:szCs w:val="19"/>
        </w:rPr>
        <w:t>……..</w:t>
      </w:r>
      <w:r w:rsidR="004B3D1D" w:rsidRPr="0066242B">
        <w:rPr>
          <w:rFonts w:ascii="Times New Roman" w:eastAsia="Calibri" w:hAnsi="Times New Roman"/>
          <w:b/>
          <w:bCs/>
          <w:spacing w:val="-1"/>
          <w:sz w:val="19"/>
          <w:szCs w:val="19"/>
        </w:rPr>
        <w:t xml:space="preserve"> </w:t>
      </w:r>
      <w:proofErr w:type="spellStart"/>
      <w:r w:rsidR="004B3D1D" w:rsidRPr="0066242B">
        <w:rPr>
          <w:rFonts w:ascii="Times New Roman" w:eastAsia="Calibri" w:hAnsi="Times New Roman"/>
          <w:b/>
          <w:bCs/>
          <w:spacing w:val="-1"/>
          <w:sz w:val="19"/>
          <w:szCs w:val="19"/>
        </w:rPr>
        <w:t>кв</w:t>
      </w:r>
      <w:proofErr w:type="spellEnd"/>
      <w:r w:rsidR="004B3D1D" w:rsidRPr="0066242B">
        <w:rPr>
          <w:rFonts w:ascii="Times New Roman" w:eastAsia="Calibri" w:hAnsi="Times New Roman"/>
          <w:b/>
          <w:bCs/>
          <w:spacing w:val="-1"/>
          <w:sz w:val="19"/>
          <w:szCs w:val="19"/>
        </w:rPr>
        <w:t xml:space="preserve"> .м.</w:t>
      </w:r>
    </w:p>
    <w:p w:rsidR="004B3D1D" w:rsidRPr="0066242B" w:rsidRDefault="004B3D1D" w:rsidP="00ED472A">
      <w:pPr>
        <w:shd w:val="clear" w:color="auto" w:fill="FFFFFF"/>
        <w:tabs>
          <w:tab w:val="left" w:pos="1343"/>
        </w:tabs>
        <w:ind w:left="1"/>
        <w:jc w:val="both"/>
        <w:rPr>
          <w:rFonts w:ascii="Times New Roman" w:hAnsi="Times New Roman"/>
          <w:b/>
          <w:bCs/>
          <w:spacing w:val="-1"/>
          <w:sz w:val="19"/>
          <w:szCs w:val="19"/>
        </w:rPr>
      </w:pPr>
    </w:p>
    <w:p w:rsidR="004B3D1D" w:rsidRPr="0066242B" w:rsidRDefault="004B3D1D" w:rsidP="00ED472A">
      <w:pPr>
        <w:shd w:val="clear" w:color="auto" w:fill="FFFFFF"/>
        <w:tabs>
          <w:tab w:val="left" w:pos="1343"/>
        </w:tabs>
        <w:jc w:val="both"/>
        <w:rPr>
          <w:rFonts w:ascii="Times New Roman" w:hAnsi="Times New Roman"/>
          <w:spacing w:val="-1"/>
          <w:sz w:val="19"/>
          <w:szCs w:val="19"/>
        </w:rPr>
      </w:pPr>
      <w:r w:rsidRPr="0066242B">
        <w:rPr>
          <w:rFonts w:ascii="Times New Roman" w:hAnsi="Times New Roman"/>
          <w:spacing w:val="-1"/>
          <w:sz w:val="19"/>
          <w:szCs w:val="19"/>
        </w:rPr>
        <w:t>Стороны пришли к соглашению, что подтверждением завершения строительства объекта будет являться акт приемки законченного строительством объекта приемочной комиссией, подписанный без замечаний представителями Застройщика, генерального подрядчика, субподрядчиков и иных необходимых лиц.</w:t>
      </w:r>
    </w:p>
    <w:p w:rsidR="004B3D1D" w:rsidRPr="0066242B" w:rsidRDefault="004B3D1D" w:rsidP="00ED472A">
      <w:pPr>
        <w:shd w:val="clear" w:color="auto" w:fill="FFFFFF"/>
        <w:tabs>
          <w:tab w:val="left" w:pos="1343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pacing w:val="-1"/>
          <w:sz w:val="19"/>
          <w:szCs w:val="19"/>
        </w:rPr>
        <w:t xml:space="preserve">1.2. План Квартиры, строительство которой финансируется Дольщиком по </w:t>
      </w:r>
      <w:r w:rsidRPr="0066242B">
        <w:rPr>
          <w:rFonts w:ascii="Times New Roman" w:hAnsi="Times New Roman"/>
          <w:sz w:val="19"/>
          <w:szCs w:val="19"/>
        </w:rPr>
        <w:t>настоящему договору, указан в приложении к настоящему договору.</w:t>
      </w:r>
    </w:p>
    <w:p w:rsidR="004B3D1D" w:rsidRPr="0066242B" w:rsidRDefault="004B3D1D" w:rsidP="00ED472A">
      <w:pPr>
        <w:shd w:val="clear" w:color="auto" w:fill="FFFFFF"/>
        <w:tabs>
          <w:tab w:val="left" w:pos="1343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 xml:space="preserve">1.3. </w:t>
      </w:r>
      <w:r w:rsidR="00557B84" w:rsidRPr="0066242B">
        <w:rPr>
          <w:rFonts w:ascii="Times New Roman" w:hAnsi="Times New Roman"/>
          <w:sz w:val="19"/>
          <w:szCs w:val="19"/>
        </w:rPr>
        <w:t>Объем выполняемых Застройщиком работ в Квартире указан в п.п. 5.1, 5.2 настоящего договора.</w:t>
      </w:r>
    </w:p>
    <w:p w:rsidR="004B3D1D" w:rsidRPr="0066242B" w:rsidRDefault="004B3D1D" w:rsidP="00ED472A">
      <w:pPr>
        <w:shd w:val="clear" w:color="auto" w:fill="FFFFFF"/>
        <w:tabs>
          <w:tab w:val="left" w:pos="1343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 xml:space="preserve">1.4. Информация о Застройщике и о проекте строительства жилого дома содержится в проектной декларации. Проектная декларация размещена на сайте Застройщика - </w:t>
      </w:r>
      <w:hyperlink r:id="rId8" w:history="1">
        <w:r w:rsidR="00557B84" w:rsidRPr="0066242B">
          <w:rPr>
            <w:rStyle w:val="a3"/>
            <w:rFonts w:ascii="Times New Roman" w:hAnsi="Times New Roman"/>
            <w:color w:val="0088CC"/>
            <w:sz w:val="19"/>
            <w:szCs w:val="19"/>
            <w:shd w:val="clear" w:color="auto" w:fill="FFFFFF"/>
          </w:rPr>
          <w:t>www.кошелевпроект.рф</w:t>
        </w:r>
      </w:hyperlink>
      <w:r w:rsidRPr="0066242B">
        <w:rPr>
          <w:rFonts w:ascii="Times New Roman" w:hAnsi="Times New Roman"/>
          <w:b/>
          <w:bCs/>
          <w:sz w:val="19"/>
          <w:szCs w:val="19"/>
        </w:rPr>
        <w:t xml:space="preserve">, </w:t>
      </w:r>
      <w:r w:rsidRPr="0066242B">
        <w:rPr>
          <w:rFonts w:ascii="Times New Roman" w:hAnsi="Times New Roman"/>
          <w:sz w:val="19"/>
          <w:szCs w:val="19"/>
        </w:rPr>
        <w:t>оригинал проектной декларации хранится у Застройщика.</w:t>
      </w:r>
    </w:p>
    <w:p w:rsidR="004B3D1D" w:rsidRPr="0066242B" w:rsidRDefault="004B3D1D" w:rsidP="00ED472A">
      <w:pPr>
        <w:shd w:val="clear" w:color="auto" w:fill="FFFFFF"/>
        <w:tabs>
          <w:tab w:val="left" w:pos="1343"/>
        </w:tabs>
        <w:jc w:val="both"/>
        <w:rPr>
          <w:rFonts w:ascii="Times New Roman" w:hAnsi="Times New Roman"/>
          <w:sz w:val="19"/>
          <w:szCs w:val="19"/>
        </w:rPr>
      </w:pPr>
    </w:p>
    <w:p w:rsidR="004B3D1D" w:rsidRPr="0066242B" w:rsidRDefault="004B3D1D" w:rsidP="00ED472A">
      <w:pPr>
        <w:shd w:val="clear" w:color="auto" w:fill="FFFFFF"/>
        <w:tabs>
          <w:tab w:val="left" w:pos="230"/>
        </w:tabs>
        <w:spacing w:before="259"/>
        <w:ind w:firstLine="713"/>
        <w:jc w:val="center"/>
        <w:rPr>
          <w:rFonts w:ascii="Times New Roman" w:hAnsi="Times New Roman"/>
          <w:b/>
          <w:bCs/>
          <w:spacing w:val="-5"/>
          <w:sz w:val="19"/>
          <w:szCs w:val="19"/>
        </w:rPr>
      </w:pPr>
      <w:r w:rsidRPr="0066242B">
        <w:rPr>
          <w:rFonts w:ascii="Times New Roman" w:hAnsi="Times New Roman"/>
          <w:b/>
          <w:bCs/>
          <w:spacing w:val="-8"/>
          <w:sz w:val="19"/>
          <w:szCs w:val="19"/>
        </w:rPr>
        <w:t xml:space="preserve">2. </w:t>
      </w:r>
      <w:r w:rsidRPr="0066242B">
        <w:rPr>
          <w:rFonts w:ascii="Times New Roman" w:hAnsi="Times New Roman"/>
          <w:b/>
          <w:bCs/>
          <w:spacing w:val="-5"/>
          <w:sz w:val="19"/>
          <w:szCs w:val="19"/>
        </w:rPr>
        <w:t>Цена договора.</w:t>
      </w:r>
    </w:p>
    <w:p w:rsidR="004920E4" w:rsidRPr="0066242B" w:rsidRDefault="004920E4" w:rsidP="00ED472A">
      <w:pPr>
        <w:shd w:val="clear" w:color="auto" w:fill="FFFFFF"/>
        <w:tabs>
          <w:tab w:val="left" w:pos="0"/>
          <w:tab w:val="left" w:pos="350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 xml:space="preserve">2.1. Цена договора - размер денежных средств, подлежащих уплате Дольщиком для </w:t>
      </w:r>
      <w:r w:rsidRPr="0066242B">
        <w:rPr>
          <w:rFonts w:ascii="Times New Roman" w:hAnsi="Times New Roman"/>
          <w:spacing w:val="-1"/>
          <w:sz w:val="19"/>
          <w:szCs w:val="19"/>
        </w:rPr>
        <w:t xml:space="preserve">строительства (создания) объекта долевого строительства — Квартиры, является источником целевого </w:t>
      </w:r>
      <w:r w:rsidRPr="0066242B">
        <w:rPr>
          <w:rFonts w:ascii="Times New Roman" w:hAnsi="Times New Roman"/>
          <w:spacing w:val="-2"/>
          <w:sz w:val="19"/>
          <w:szCs w:val="19"/>
        </w:rPr>
        <w:t>финансирования</w:t>
      </w:r>
      <w:r w:rsidRPr="0066242B">
        <w:rPr>
          <w:rFonts w:ascii="Times New Roman" w:hAnsi="Times New Roman"/>
          <w:sz w:val="19"/>
          <w:szCs w:val="19"/>
        </w:rPr>
        <w:t xml:space="preserve"> и не подлежит обложению НДС.</w:t>
      </w:r>
    </w:p>
    <w:p w:rsidR="004920E4" w:rsidRPr="0066242B" w:rsidRDefault="004920E4" w:rsidP="00ED472A">
      <w:pPr>
        <w:shd w:val="clear" w:color="auto" w:fill="FFFFFF"/>
        <w:tabs>
          <w:tab w:val="left" w:pos="0"/>
          <w:tab w:val="left" w:pos="350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pacing w:val="-2"/>
          <w:sz w:val="19"/>
          <w:szCs w:val="19"/>
        </w:rPr>
        <w:t xml:space="preserve">2.2. Цена договора составляет </w:t>
      </w:r>
      <w:r w:rsidR="00ED472A" w:rsidRPr="0066242B">
        <w:rPr>
          <w:rFonts w:ascii="Times New Roman" w:hAnsi="Times New Roman"/>
          <w:b/>
          <w:spacing w:val="-2"/>
          <w:sz w:val="19"/>
          <w:szCs w:val="19"/>
        </w:rPr>
        <w:t>…………………………………………………..</w:t>
      </w:r>
      <w:r w:rsidRPr="0066242B">
        <w:rPr>
          <w:rFonts w:ascii="Times New Roman" w:hAnsi="Times New Roman"/>
          <w:spacing w:val="-2"/>
          <w:sz w:val="19"/>
          <w:szCs w:val="19"/>
        </w:rPr>
        <w:t xml:space="preserve">. </w:t>
      </w:r>
      <w:r w:rsidRPr="0066242B">
        <w:rPr>
          <w:rFonts w:ascii="Times New Roman" w:hAnsi="Times New Roman"/>
          <w:sz w:val="19"/>
          <w:szCs w:val="19"/>
        </w:rPr>
        <w:t>Цена договора включает в себя сумму денежных средств на возмещение затрат на строительство (создание) Квартиры и денежных средств на оплату услуг Застройщика в размере 9 % от цены договора (НДС не облагается).</w:t>
      </w:r>
    </w:p>
    <w:p w:rsidR="004920E4" w:rsidRPr="0066242B" w:rsidRDefault="004920E4" w:rsidP="00ED472A">
      <w:pPr>
        <w:shd w:val="clear" w:color="auto" w:fill="FFFFFF"/>
        <w:tabs>
          <w:tab w:val="left" w:pos="0"/>
          <w:tab w:val="left" w:pos="1339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2.3. Дольщик уплачивает цену Договора в порядке, оговоренном настоящим договором, а именно:</w:t>
      </w:r>
    </w:p>
    <w:p w:rsidR="004920E4" w:rsidRPr="0066242B" w:rsidRDefault="004920E4" w:rsidP="00ED472A">
      <w:pPr>
        <w:shd w:val="clear" w:color="auto" w:fill="FFFFFF"/>
        <w:tabs>
          <w:tab w:val="left" w:pos="142"/>
          <w:tab w:val="left" w:pos="1339"/>
        </w:tabs>
        <w:spacing w:line="228" w:lineRule="auto"/>
        <w:jc w:val="both"/>
        <w:rPr>
          <w:rFonts w:ascii="Times New Roman" w:hAnsi="Times New Roman"/>
          <w:color w:val="000000"/>
          <w:sz w:val="19"/>
          <w:szCs w:val="19"/>
        </w:rPr>
      </w:pPr>
      <w:r w:rsidRPr="0066242B">
        <w:rPr>
          <w:rFonts w:ascii="Times New Roman" w:hAnsi="Times New Roman"/>
          <w:color w:val="000000"/>
          <w:sz w:val="19"/>
          <w:szCs w:val="19"/>
        </w:rPr>
        <w:t>-</w:t>
      </w:r>
      <w:r w:rsidRPr="0066242B">
        <w:rPr>
          <w:rFonts w:ascii="Times New Roman" w:hAnsi="Times New Roman"/>
          <w:spacing w:val="-2"/>
          <w:sz w:val="19"/>
          <w:szCs w:val="19"/>
        </w:rPr>
        <w:t xml:space="preserve"> </w:t>
      </w:r>
      <w:r w:rsidR="00ED472A" w:rsidRPr="0066242B">
        <w:rPr>
          <w:rFonts w:ascii="Times New Roman" w:hAnsi="Times New Roman"/>
          <w:b/>
          <w:spacing w:val="-2"/>
          <w:sz w:val="19"/>
          <w:szCs w:val="19"/>
        </w:rPr>
        <w:t>…………………………………………………………...</w:t>
      </w:r>
      <w:r w:rsidRPr="0066242B">
        <w:rPr>
          <w:rFonts w:ascii="Times New Roman" w:hAnsi="Times New Roman"/>
          <w:spacing w:val="-2"/>
          <w:sz w:val="19"/>
          <w:szCs w:val="19"/>
        </w:rPr>
        <w:t xml:space="preserve">. </w:t>
      </w:r>
      <w:r w:rsidRPr="0066242B">
        <w:rPr>
          <w:rFonts w:ascii="Times New Roman" w:hAnsi="Times New Roman"/>
          <w:bCs/>
          <w:color w:val="000000"/>
          <w:sz w:val="19"/>
          <w:szCs w:val="19"/>
        </w:rPr>
        <w:t>в порядке, предусмотренном п.2.4. настоящего договора</w:t>
      </w:r>
      <w:r w:rsidRPr="0066242B">
        <w:rPr>
          <w:rFonts w:ascii="Times New Roman" w:hAnsi="Times New Roman"/>
          <w:color w:val="000000"/>
          <w:sz w:val="19"/>
          <w:szCs w:val="19"/>
        </w:rPr>
        <w:t>;</w:t>
      </w:r>
    </w:p>
    <w:p w:rsidR="004920E4" w:rsidRPr="0066242B" w:rsidRDefault="004920E4" w:rsidP="00ED472A">
      <w:pPr>
        <w:shd w:val="clear" w:color="auto" w:fill="FFFFFF"/>
        <w:tabs>
          <w:tab w:val="left" w:pos="0"/>
          <w:tab w:val="left" w:pos="1339"/>
        </w:tabs>
        <w:jc w:val="both"/>
        <w:rPr>
          <w:rStyle w:val="apple-style-span"/>
          <w:rFonts w:ascii="Times New Roman" w:hAnsi="Times New Roman"/>
          <w:color w:val="000000"/>
          <w:sz w:val="19"/>
          <w:szCs w:val="19"/>
        </w:rPr>
      </w:pPr>
      <w:r w:rsidRPr="0066242B">
        <w:rPr>
          <w:rStyle w:val="apple-style-span"/>
          <w:rFonts w:ascii="Times New Roman" w:hAnsi="Times New Roman"/>
          <w:color w:val="000000"/>
          <w:sz w:val="19"/>
          <w:szCs w:val="19"/>
        </w:rPr>
        <w:t>2.4. Расчет с Застройщиком по уплате суммы первой части взноса, оговоренной в п.2.3. настоящего договора, Дольщик осуществляет одним из следующих способов:</w:t>
      </w:r>
    </w:p>
    <w:p w:rsidR="004920E4" w:rsidRPr="0066242B" w:rsidRDefault="004920E4" w:rsidP="00ED472A">
      <w:pPr>
        <w:jc w:val="both"/>
        <w:rPr>
          <w:rFonts w:ascii="Times New Roman" w:hAnsi="Times New Roman"/>
          <w:sz w:val="19"/>
          <w:szCs w:val="19"/>
        </w:rPr>
      </w:pPr>
      <w:r w:rsidRPr="0066242B">
        <w:rPr>
          <w:rStyle w:val="apple-style-span"/>
          <w:rFonts w:ascii="Times New Roman" w:hAnsi="Times New Roman"/>
          <w:color w:val="000000"/>
          <w:sz w:val="19"/>
          <w:szCs w:val="19"/>
        </w:rPr>
        <w:t>-</w:t>
      </w:r>
      <w:r w:rsidRPr="0066242B">
        <w:rPr>
          <w:rFonts w:ascii="Times New Roman" w:hAnsi="Times New Roman"/>
          <w:sz w:val="19"/>
          <w:szCs w:val="19"/>
        </w:rPr>
        <w:t xml:space="preserve"> путем перечисления денежных средств на расчетный счет Застройщика и/или путем внесения денежных сре</w:t>
      </w:r>
      <w:proofErr w:type="gramStart"/>
      <w:r w:rsidRPr="0066242B">
        <w:rPr>
          <w:rFonts w:ascii="Times New Roman" w:hAnsi="Times New Roman"/>
          <w:sz w:val="19"/>
          <w:szCs w:val="19"/>
        </w:rPr>
        <w:t>дств в к</w:t>
      </w:r>
      <w:proofErr w:type="gramEnd"/>
      <w:r w:rsidRPr="0066242B">
        <w:rPr>
          <w:rFonts w:ascii="Times New Roman" w:hAnsi="Times New Roman"/>
          <w:sz w:val="19"/>
          <w:szCs w:val="19"/>
        </w:rPr>
        <w:t xml:space="preserve">ассу Застройщика либо иным способом, не запрещенным законодательством Российской Федерации, после государственной регистрации настоящего договора в органе, осуществляющем государственную регистрацию прав на недвижимое имущество и сделок с ним; </w:t>
      </w:r>
    </w:p>
    <w:p w:rsidR="004920E4" w:rsidRPr="0066242B" w:rsidRDefault="004920E4" w:rsidP="00ED4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rStyle w:val="apple-style-span"/>
          <w:rFonts w:ascii="Times New Roman" w:hAnsi="Times New Roman"/>
          <w:color w:val="000000"/>
          <w:sz w:val="19"/>
          <w:szCs w:val="19"/>
        </w:rPr>
      </w:pPr>
      <w:r w:rsidRPr="0066242B">
        <w:rPr>
          <w:rStyle w:val="apple-style-span"/>
          <w:rFonts w:ascii="Times New Roman" w:hAnsi="Times New Roman"/>
          <w:color w:val="000000"/>
          <w:sz w:val="19"/>
          <w:szCs w:val="19"/>
        </w:rPr>
        <w:t xml:space="preserve">- </w:t>
      </w:r>
      <w:r w:rsidRPr="0066242B">
        <w:rPr>
          <w:rStyle w:val="apple-style-span"/>
          <w:rFonts w:ascii="Times New Roman" w:hAnsi="Times New Roman"/>
          <w:bCs/>
          <w:color w:val="000000"/>
          <w:sz w:val="19"/>
          <w:szCs w:val="19"/>
        </w:rPr>
        <w:t xml:space="preserve">Дольщик </w:t>
      </w:r>
      <w:r w:rsidRPr="0066242B">
        <w:rPr>
          <w:rStyle w:val="apple-style-span"/>
          <w:rFonts w:ascii="Times New Roman" w:hAnsi="Times New Roman"/>
          <w:color w:val="000000"/>
          <w:sz w:val="19"/>
          <w:szCs w:val="19"/>
        </w:rPr>
        <w:t xml:space="preserve">в </w:t>
      </w:r>
      <w:r w:rsidRPr="0066242B">
        <w:rPr>
          <w:rStyle w:val="apple-style-span"/>
          <w:rFonts w:ascii="Times New Roman" w:hAnsi="Times New Roman"/>
          <w:sz w:val="19"/>
          <w:szCs w:val="19"/>
        </w:rPr>
        <w:t>течение одного рабочего дня</w:t>
      </w:r>
      <w:r w:rsidRPr="0066242B">
        <w:rPr>
          <w:rStyle w:val="apple-style-span"/>
          <w:rFonts w:ascii="Times New Roman" w:hAnsi="Times New Roman"/>
          <w:color w:val="000000"/>
          <w:sz w:val="19"/>
          <w:szCs w:val="19"/>
        </w:rPr>
        <w:t xml:space="preserve"> с момента подписания настоящего Договора, открывают </w:t>
      </w:r>
      <w:r w:rsidRPr="0066242B">
        <w:rPr>
          <w:rStyle w:val="apple-style-span"/>
          <w:rFonts w:ascii="Times New Roman" w:hAnsi="Times New Roman"/>
          <w:bCs/>
          <w:color w:val="000000"/>
          <w:sz w:val="19"/>
          <w:szCs w:val="19"/>
        </w:rPr>
        <w:t>безотзывный, покрытый</w:t>
      </w:r>
      <w:r w:rsidRPr="0066242B">
        <w:rPr>
          <w:rStyle w:val="apple-style-span"/>
          <w:rFonts w:ascii="Times New Roman" w:hAnsi="Times New Roman"/>
          <w:b/>
          <w:bCs/>
          <w:color w:val="000000"/>
          <w:sz w:val="19"/>
          <w:szCs w:val="19"/>
        </w:rPr>
        <w:t xml:space="preserve">, </w:t>
      </w:r>
      <w:r w:rsidRPr="0066242B">
        <w:rPr>
          <w:rStyle w:val="apple-style-span"/>
          <w:rFonts w:ascii="Times New Roman" w:hAnsi="Times New Roman"/>
          <w:color w:val="000000"/>
          <w:sz w:val="19"/>
          <w:szCs w:val="19"/>
        </w:rPr>
        <w:t xml:space="preserve">оплачиваемый без акцепта </w:t>
      </w:r>
      <w:r w:rsidRPr="0066242B">
        <w:rPr>
          <w:rStyle w:val="apple-style-span"/>
          <w:rFonts w:ascii="Times New Roman" w:hAnsi="Times New Roman"/>
          <w:bCs/>
          <w:color w:val="000000"/>
          <w:sz w:val="19"/>
          <w:szCs w:val="19"/>
        </w:rPr>
        <w:t>аккредитив в</w:t>
      </w:r>
      <w:r w:rsidRPr="0066242B">
        <w:rPr>
          <w:rStyle w:val="apple-style-span"/>
          <w:rFonts w:ascii="Times New Roman" w:hAnsi="Times New Roman"/>
          <w:color w:val="000000"/>
          <w:sz w:val="19"/>
          <w:szCs w:val="19"/>
        </w:rPr>
        <w:t xml:space="preserve"> АО «КОШЕЛЕВ-БАНК» </w:t>
      </w:r>
      <w:r w:rsidRPr="0066242B">
        <w:rPr>
          <w:rStyle w:val="apple-style-span"/>
          <w:rFonts w:ascii="Times New Roman" w:hAnsi="Times New Roman"/>
          <w:bCs/>
          <w:color w:val="000000"/>
          <w:sz w:val="19"/>
          <w:szCs w:val="19"/>
        </w:rPr>
        <w:t xml:space="preserve">(далее Банк-эмитент) в пользу Застройщика на сумму </w:t>
      </w:r>
      <w:r w:rsidRPr="0066242B">
        <w:rPr>
          <w:rFonts w:ascii="Times New Roman" w:hAnsi="Times New Roman"/>
          <w:sz w:val="19"/>
          <w:szCs w:val="19"/>
        </w:rPr>
        <w:t xml:space="preserve"> </w:t>
      </w:r>
      <w:r w:rsidR="00ED472A" w:rsidRPr="0066242B">
        <w:rPr>
          <w:rFonts w:ascii="Times New Roman" w:hAnsi="Times New Roman"/>
          <w:b/>
          <w:spacing w:val="-2"/>
          <w:sz w:val="19"/>
          <w:szCs w:val="19"/>
        </w:rPr>
        <w:t>…………………………………</w:t>
      </w:r>
      <w:r w:rsidRPr="0066242B">
        <w:rPr>
          <w:rFonts w:ascii="Times New Roman" w:hAnsi="Times New Roman"/>
          <w:spacing w:val="-2"/>
          <w:sz w:val="19"/>
          <w:szCs w:val="19"/>
        </w:rPr>
        <w:t xml:space="preserve">. </w:t>
      </w:r>
      <w:r w:rsidRPr="0066242B">
        <w:rPr>
          <w:rStyle w:val="apple-style-span"/>
          <w:rFonts w:ascii="Times New Roman" w:hAnsi="Times New Roman"/>
          <w:color w:val="000000"/>
          <w:sz w:val="19"/>
          <w:szCs w:val="19"/>
        </w:rPr>
        <w:t>со следующими условиями открытия и оплаты:</w:t>
      </w:r>
    </w:p>
    <w:p w:rsidR="004920E4" w:rsidRPr="0066242B" w:rsidRDefault="004920E4" w:rsidP="00ED4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rFonts w:ascii="Times New Roman" w:hAnsi="Times New Roman"/>
          <w:color w:val="000000"/>
          <w:sz w:val="19"/>
          <w:szCs w:val="19"/>
        </w:rPr>
      </w:pPr>
      <w:r w:rsidRPr="0066242B">
        <w:rPr>
          <w:rStyle w:val="apple-style-span"/>
          <w:rFonts w:ascii="Times New Roman" w:hAnsi="Times New Roman"/>
          <w:color w:val="000000"/>
          <w:sz w:val="19"/>
          <w:szCs w:val="19"/>
        </w:rPr>
        <w:t xml:space="preserve">2.4.1. Срок действия Аккредитива – </w:t>
      </w:r>
      <w:r w:rsidR="00ED472A" w:rsidRPr="0066242B">
        <w:rPr>
          <w:rStyle w:val="apple-style-span"/>
          <w:rFonts w:ascii="Times New Roman" w:hAnsi="Times New Roman"/>
          <w:sz w:val="19"/>
          <w:szCs w:val="19"/>
        </w:rPr>
        <w:t>в течение 6</w:t>
      </w:r>
      <w:r w:rsidRPr="0066242B">
        <w:rPr>
          <w:rStyle w:val="apple-style-span"/>
          <w:rFonts w:ascii="Times New Roman" w:hAnsi="Times New Roman"/>
          <w:sz w:val="19"/>
          <w:szCs w:val="19"/>
        </w:rPr>
        <w:t>0 (</w:t>
      </w:r>
      <w:r w:rsidR="00ED472A" w:rsidRPr="0066242B">
        <w:rPr>
          <w:rStyle w:val="apple-style-span"/>
          <w:rFonts w:ascii="Times New Roman" w:hAnsi="Times New Roman"/>
          <w:sz w:val="19"/>
          <w:szCs w:val="19"/>
        </w:rPr>
        <w:t>шестьдесят</w:t>
      </w:r>
      <w:r w:rsidRPr="0066242B">
        <w:rPr>
          <w:rStyle w:val="apple-style-span"/>
          <w:rFonts w:ascii="Times New Roman" w:hAnsi="Times New Roman"/>
          <w:sz w:val="19"/>
          <w:szCs w:val="19"/>
        </w:rPr>
        <w:t>) дней с момента открытия аккредитива</w:t>
      </w:r>
      <w:r w:rsidRPr="0066242B">
        <w:rPr>
          <w:rStyle w:val="apple-style-span"/>
          <w:rFonts w:ascii="Times New Roman" w:hAnsi="Times New Roman"/>
          <w:color w:val="000000"/>
          <w:sz w:val="19"/>
          <w:szCs w:val="19"/>
        </w:rPr>
        <w:t>, с возможной пролонгацией его срока действия;</w:t>
      </w:r>
    </w:p>
    <w:p w:rsidR="004920E4" w:rsidRPr="0066242B" w:rsidRDefault="004920E4" w:rsidP="00ED472A">
      <w:pPr>
        <w:jc w:val="both"/>
        <w:rPr>
          <w:rFonts w:ascii="Times New Roman" w:hAnsi="Times New Roman"/>
          <w:sz w:val="19"/>
          <w:szCs w:val="19"/>
        </w:rPr>
      </w:pPr>
      <w:r w:rsidRPr="0066242B">
        <w:rPr>
          <w:rStyle w:val="apple-style-span"/>
          <w:rFonts w:ascii="Times New Roman" w:hAnsi="Times New Roman"/>
          <w:color w:val="000000"/>
          <w:sz w:val="19"/>
          <w:szCs w:val="19"/>
        </w:rPr>
        <w:t xml:space="preserve">2.4.2. </w:t>
      </w:r>
      <w:r w:rsidRPr="0066242B">
        <w:rPr>
          <w:rFonts w:ascii="Times New Roman" w:hAnsi="Times New Roman"/>
          <w:sz w:val="19"/>
          <w:szCs w:val="19"/>
        </w:rPr>
        <w:t xml:space="preserve">Счетом Получателя средств по Аккредитиву является счет ЗАСТРОЙЩИКА  </w:t>
      </w:r>
      <w:r w:rsidRPr="0066242B">
        <w:rPr>
          <w:rFonts w:ascii="Times New Roman" w:hAnsi="Times New Roman"/>
          <w:b/>
          <w:bCs/>
          <w:sz w:val="19"/>
          <w:szCs w:val="19"/>
        </w:rPr>
        <w:t xml:space="preserve">№ </w:t>
      </w:r>
      <w:r w:rsidRPr="0066242B">
        <w:rPr>
          <w:rFonts w:ascii="Times New Roman" w:hAnsi="Times New Roman"/>
          <w:b/>
          <w:color w:val="000000"/>
          <w:sz w:val="19"/>
          <w:szCs w:val="19"/>
        </w:rPr>
        <w:t>40702810700000014120</w:t>
      </w:r>
      <w:r w:rsidRPr="0066242B">
        <w:rPr>
          <w:rFonts w:ascii="Times New Roman" w:hAnsi="Times New Roman"/>
          <w:b/>
          <w:sz w:val="19"/>
          <w:szCs w:val="19"/>
        </w:rPr>
        <w:t>,</w:t>
      </w:r>
      <w:r w:rsidRPr="0066242B">
        <w:rPr>
          <w:rFonts w:ascii="Times New Roman" w:hAnsi="Times New Roman"/>
          <w:sz w:val="19"/>
          <w:szCs w:val="19"/>
        </w:rPr>
        <w:t xml:space="preserve"> открытый в </w:t>
      </w:r>
      <w:r w:rsidRPr="0066242B">
        <w:rPr>
          <w:rFonts w:ascii="Times New Roman" w:hAnsi="Times New Roman"/>
          <w:b/>
          <w:color w:val="000000"/>
          <w:sz w:val="19"/>
          <w:szCs w:val="19"/>
        </w:rPr>
        <w:t>АО «КОШЕЛЕВ-БАНК»</w:t>
      </w:r>
      <w:r w:rsidRPr="0066242B">
        <w:rPr>
          <w:rFonts w:ascii="Times New Roman" w:hAnsi="Times New Roman"/>
          <w:sz w:val="19"/>
          <w:szCs w:val="19"/>
        </w:rPr>
        <w:t xml:space="preserve"> (далее - Счет ЗАСТРОЙЩИКА). Банком – эмитентом и исполняющим Банком по аккредитиву является </w:t>
      </w:r>
      <w:r w:rsidRPr="0066242B">
        <w:rPr>
          <w:rFonts w:ascii="Times New Roman" w:hAnsi="Times New Roman"/>
          <w:b/>
          <w:bCs/>
          <w:sz w:val="19"/>
          <w:szCs w:val="19"/>
        </w:rPr>
        <w:t>АО «КОШЕЛЕВ-БАНК» (далее - Банк)</w:t>
      </w:r>
      <w:r w:rsidRPr="0066242B">
        <w:rPr>
          <w:rFonts w:ascii="Times New Roman" w:hAnsi="Times New Roman"/>
          <w:sz w:val="19"/>
          <w:szCs w:val="19"/>
        </w:rPr>
        <w:t xml:space="preserve">. </w:t>
      </w:r>
    </w:p>
    <w:p w:rsidR="004920E4" w:rsidRPr="0066242B" w:rsidRDefault="004920E4" w:rsidP="00ED472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rFonts w:ascii="Times New Roman" w:hAnsi="Times New Roman"/>
          <w:color w:val="000000"/>
          <w:sz w:val="19"/>
          <w:szCs w:val="19"/>
        </w:rPr>
      </w:pPr>
      <w:r w:rsidRPr="0066242B">
        <w:rPr>
          <w:rStyle w:val="apple-style-span"/>
          <w:rFonts w:ascii="Times New Roman" w:hAnsi="Times New Roman"/>
          <w:color w:val="000000"/>
          <w:sz w:val="19"/>
          <w:szCs w:val="19"/>
        </w:rPr>
        <w:t xml:space="preserve">2.4.3. Условием оплаты аккредитива является предоставление Застройщиком Банку заверенной копии зарегистрированного органом, осуществляющим государственную регистрацию прав на недвижимое имущество и сделок с ним договора участия в долевом строительстве. Оплата аккредитива производится в срок  не позднее  5 дней с момента выполнения Застройщиком условия оплаты, оговоренного в настоящем пункте. </w:t>
      </w:r>
    </w:p>
    <w:p w:rsidR="004920E4" w:rsidRPr="0066242B" w:rsidRDefault="004920E4" w:rsidP="00ED472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rFonts w:ascii="Times New Roman" w:hAnsi="Times New Roman"/>
          <w:color w:val="000000"/>
          <w:sz w:val="19"/>
          <w:szCs w:val="19"/>
        </w:rPr>
      </w:pPr>
      <w:r w:rsidRPr="0066242B">
        <w:rPr>
          <w:rStyle w:val="apple-style-span"/>
          <w:rFonts w:ascii="Times New Roman" w:hAnsi="Times New Roman"/>
          <w:color w:val="000000"/>
          <w:sz w:val="19"/>
          <w:szCs w:val="19"/>
        </w:rPr>
        <w:lastRenderedPageBreak/>
        <w:t xml:space="preserve">2.4.4. Затраты Банка, связанные с открытием и проведением расчетов по аккредитиву, относятся на счет Дольщика в соответствии с тарифами Банка, за исключением случая, оговоренного в п. 2.7 настоящего договора.  </w:t>
      </w:r>
    </w:p>
    <w:p w:rsidR="004920E4" w:rsidRPr="0066242B" w:rsidRDefault="004920E4" w:rsidP="00ED472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rFonts w:ascii="Times New Roman" w:hAnsi="Times New Roman"/>
          <w:color w:val="000000"/>
          <w:sz w:val="19"/>
          <w:szCs w:val="19"/>
        </w:rPr>
      </w:pPr>
      <w:r w:rsidRPr="0066242B">
        <w:rPr>
          <w:rStyle w:val="apple-style-span"/>
          <w:rFonts w:ascii="Times New Roman" w:hAnsi="Times New Roman"/>
          <w:color w:val="000000"/>
          <w:sz w:val="19"/>
          <w:szCs w:val="19"/>
        </w:rPr>
        <w:t>2.4.5. Сведения о Банке:</w:t>
      </w:r>
    </w:p>
    <w:p w:rsidR="004920E4" w:rsidRPr="0066242B" w:rsidRDefault="004920E4" w:rsidP="00ED472A">
      <w:pPr>
        <w:ind w:firstLine="709"/>
        <w:jc w:val="both"/>
        <w:rPr>
          <w:rFonts w:ascii="Times New Roman" w:hAnsi="Times New Roman"/>
          <w:i/>
          <w:sz w:val="19"/>
          <w:szCs w:val="19"/>
        </w:rPr>
      </w:pPr>
      <w:r w:rsidRPr="0066242B">
        <w:rPr>
          <w:rFonts w:ascii="Times New Roman" w:hAnsi="Times New Roman"/>
          <w:i/>
          <w:sz w:val="19"/>
          <w:szCs w:val="19"/>
        </w:rPr>
        <w:t>АО «КОШЕЛЕВ-БАНК» (в том числе любой его филиал и отделение на территории РФ)</w:t>
      </w:r>
    </w:p>
    <w:p w:rsidR="004920E4" w:rsidRPr="0066242B" w:rsidRDefault="004920E4" w:rsidP="00ED472A">
      <w:pPr>
        <w:ind w:firstLine="709"/>
        <w:jc w:val="both"/>
        <w:rPr>
          <w:rFonts w:ascii="Times New Roman" w:hAnsi="Times New Roman"/>
          <w:i/>
          <w:sz w:val="19"/>
          <w:szCs w:val="19"/>
        </w:rPr>
      </w:pPr>
      <w:r w:rsidRPr="0066242B">
        <w:rPr>
          <w:rFonts w:ascii="Times New Roman" w:hAnsi="Times New Roman"/>
          <w:i/>
          <w:sz w:val="19"/>
          <w:szCs w:val="19"/>
        </w:rPr>
        <w:t>ИНН 5260059340</w:t>
      </w:r>
    </w:p>
    <w:p w:rsidR="004920E4" w:rsidRPr="0066242B" w:rsidRDefault="004920E4" w:rsidP="00ED472A">
      <w:pPr>
        <w:ind w:firstLine="709"/>
        <w:jc w:val="both"/>
        <w:rPr>
          <w:rFonts w:ascii="Times New Roman" w:hAnsi="Times New Roman"/>
          <w:i/>
          <w:sz w:val="19"/>
          <w:szCs w:val="19"/>
        </w:rPr>
      </w:pPr>
      <w:r w:rsidRPr="0066242B">
        <w:rPr>
          <w:rFonts w:ascii="Times New Roman" w:hAnsi="Times New Roman"/>
          <w:i/>
          <w:sz w:val="19"/>
          <w:szCs w:val="19"/>
        </w:rPr>
        <w:t>КПП 631501001</w:t>
      </w:r>
    </w:p>
    <w:p w:rsidR="004920E4" w:rsidRPr="0066242B" w:rsidRDefault="004920E4" w:rsidP="00ED472A">
      <w:pPr>
        <w:ind w:firstLine="709"/>
        <w:jc w:val="both"/>
        <w:rPr>
          <w:rFonts w:ascii="Times New Roman" w:hAnsi="Times New Roman"/>
          <w:i/>
          <w:sz w:val="19"/>
          <w:szCs w:val="19"/>
        </w:rPr>
      </w:pPr>
      <w:r w:rsidRPr="0066242B">
        <w:rPr>
          <w:rFonts w:ascii="Times New Roman" w:hAnsi="Times New Roman"/>
          <w:i/>
          <w:sz w:val="19"/>
          <w:szCs w:val="19"/>
        </w:rPr>
        <w:t>БИК 043601742</w:t>
      </w:r>
    </w:p>
    <w:p w:rsidR="004920E4" w:rsidRPr="0066242B" w:rsidRDefault="004920E4" w:rsidP="00ED472A">
      <w:pPr>
        <w:ind w:firstLine="709"/>
        <w:jc w:val="both"/>
        <w:rPr>
          <w:rFonts w:ascii="Times New Roman" w:hAnsi="Times New Roman"/>
          <w:i/>
          <w:sz w:val="19"/>
          <w:szCs w:val="19"/>
        </w:rPr>
      </w:pPr>
      <w:r w:rsidRPr="0066242B">
        <w:rPr>
          <w:rFonts w:ascii="Times New Roman" w:hAnsi="Times New Roman"/>
          <w:i/>
          <w:sz w:val="19"/>
          <w:szCs w:val="19"/>
        </w:rPr>
        <w:t>ОГРН 1025200001661</w:t>
      </w:r>
    </w:p>
    <w:p w:rsidR="004920E4" w:rsidRPr="0066242B" w:rsidRDefault="004920E4" w:rsidP="00ED472A">
      <w:pPr>
        <w:ind w:firstLine="709"/>
        <w:jc w:val="both"/>
        <w:rPr>
          <w:rFonts w:ascii="Times New Roman" w:hAnsi="Times New Roman"/>
          <w:i/>
          <w:sz w:val="19"/>
          <w:szCs w:val="19"/>
        </w:rPr>
      </w:pPr>
      <w:proofErr w:type="gramStart"/>
      <w:r w:rsidRPr="0066242B">
        <w:rPr>
          <w:rFonts w:ascii="Times New Roman" w:hAnsi="Times New Roman"/>
          <w:i/>
          <w:sz w:val="19"/>
          <w:szCs w:val="19"/>
        </w:rPr>
        <w:t>К</w:t>
      </w:r>
      <w:proofErr w:type="gramEnd"/>
      <w:r w:rsidRPr="0066242B">
        <w:rPr>
          <w:rFonts w:ascii="Times New Roman" w:hAnsi="Times New Roman"/>
          <w:i/>
          <w:sz w:val="19"/>
          <w:szCs w:val="19"/>
        </w:rPr>
        <w:t xml:space="preserve">/с 30101810236010000742 в Отделении по Самарской области Волго-Вятского главного управления Центрального </w:t>
      </w:r>
    </w:p>
    <w:p w:rsidR="004920E4" w:rsidRPr="0066242B" w:rsidRDefault="004920E4" w:rsidP="00ED472A">
      <w:pPr>
        <w:ind w:firstLine="709"/>
        <w:jc w:val="both"/>
        <w:rPr>
          <w:rFonts w:ascii="Times New Roman" w:hAnsi="Times New Roman"/>
          <w:i/>
          <w:sz w:val="19"/>
          <w:szCs w:val="19"/>
        </w:rPr>
      </w:pPr>
      <w:r w:rsidRPr="0066242B">
        <w:rPr>
          <w:rFonts w:ascii="Times New Roman" w:hAnsi="Times New Roman"/>
          <w:i/>
          <w:sz w:val="19"/>
          <w:szCs w:val="19"/>
        </w:rPr>
        <w:t>банка Российской Федерации (Отделение Самара)</w:t>
      </w:r>
    </w:p>
    <w:p w:rsidR="004920E4" w:rsidRPr="0066242B" w:rsidRDefault="004920E4" w:rsidP="00ED472A">
      <w:pPr>
        <w:ind w:firstLine="709"/>
        <w:jc w:val="both"/>
        <w:rPr>
          <w:rFonts w:ascii="Times New Roman" w:hAnsi="Times New Roman"/>
          <w:i/>
          <w:sz w:val="19"/>
          <w:szCs w:val="19"/>
        </w:rPr>
      </w:pPr>
      <w:r w:rsidRPr="0066242B">
        <w:rPr>
          <w:rFonts w:ascii="Times New Roman" w:hAnsi="Times New Roman"/>
          <w:i/>
          <w:sz w:val="19"/>
          <w:szCs w:val="19"/>
        </w:rPr>
        <w:t>Адрес: 443100, г</w:t>
      </w:r>
      <w:proofErr w:type="gramStart"/>
      <w:r w:rsidRPr="0066242B">
        <w:rPr>
          <w:rFonts w:ascii="Times New Roman" w:hAnsi="Times New Roman"/>
          <w:i/>
          <w:sz w:val="19"/>
          <w:szCs w:val="19"/>
        </w:rPr>
        <w:t>.С</w:t>
      </w:r>
      <w:proofErr w:type="gramEnd"/>
      <w:r w:rsidRPr="0066242B">
        <w:rPr>
          <w:rFonts w:ascii="Times New Roman" w:hAnsi="Times New Roman"/>
          <w:i/>
          <w:sz w:val="19"/>
          <w:szCs w:val="19"/>
        </w:rPr>
        <w:t>амара, ул. Маяковского, д.14</w:t>
      </w:r>
    </w:p>
    <w:p w:rsidR="004920E4" w:rsidRPr="0066242B" w:rsidRDefault="004920E4" w:rsidP="004920E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rStyle w:val="apple-style-span"/>
          <w:rFonts w:ascii="Times New Roman" w:hAnsi="Times New Roman"/>
          <w:color w:val="000000"/>
          <w:sz w:val="19"/>
          <w:szCs w:val="19"/>
        </w:rPr>
      </w:pPr>
      <w:r w:rsidRPr="0066242B">
        <w:rPr>
          <w:rStyle w:val="apple-style-span"/>
          <w:rFonts w:ascii="Times New Roman" w:hAnsi="Times New Roman"/>
          <w:color w:val="000000"/>
          <w:sz w:val="19"/>
          <w:szCs w:val="19"/>
        </w:rPr>
        <w:t>2.5. Закрытие аккредитива производится:</w:t>
      </w:r>
    </w:p>
    <w:p w:rsidR="004920E4" w:rsidRPr="0066242B" w:rsidRDefault="004920E4" w:rsidP="004920E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rStyle w:val="apple-style-span"/>
          <w:rFonts w:ascii="Times New Roman" w:hAnsi="Times New Roman"/>
          <w:color w:val="000000"/>
          <w:sz w:val="19"/>
          <w:szCs w:val="19"/>
        </w:rPr>
      </w:pPr>
      <w:r w:rsidRPr="0066242B">
        <w:rPr>
          <w:rStyle w:val="apple-style-span"/>
          <w:rFonts w:ascii="Times New Roman" w:hAnsi="Times New Roman"/>
          <w:color w:val="000000"/>
          <w:sz w:val="19"/>
          <w:szCs w:val="19"/>
        </w:rPr>
        <w:t>- при исполнении аккредитива путем оплаты по нему денежных средств на счет Застройщика, указанный в настоящем договоре;</w:t>
      </w:r>
    </w:p>
    <w:p w:rsidR="004920E4" w:rsidRPr="0066242B" w:rsidRDefault="004920E4" w:rsidP="0049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rFonts w:ascii="Times New Roman" w:hAnsi="Times New Roman"/>
          <w:color w:val="000000"/>
          <w:sz w:val="19"/>
          <w:szCs w:val="19"/>
        </w:rPr>
      </w:pPr>
      <w:r w:rsidRPr="0066242B">
        <w:rPr>
          <w:rStyle w:val="apple-style-span"/>
          <w:rFonts w:ascii="Times New Roman" w:hAnsi="Times New Roman"/>
          <w:color w:val="000000"/>
          <w:sz w:val="19"/>
          <w:szCs w:val="19"/>
        </w:rPr>
        <w:t>- по истечении срока действия аккредитива.</w:t>
      </w:r>
    </w:p>
    <w:p w:rsidR="004920E4" w:rsidRPr="0066242B" w:rsidRDefault="004920E4" w:rsidP="004920E4">
      <w:pPr>
        <w:pStyle w:val="21"/>
        <w:widowControl/>
        <w:suppressAutoHyphens w:val="0"/>
        <w:spacing w:line="240" w:lineRule="auto"/>
        <w:jc w:val="both"/>
        <w:rPr>
          <w:rFonts w:ascii="Times New Roman" w:hAnsi="Times New Roman"/>
          <w:kern w:val="20"/>
          <w:sz w:val="19"/>
          <w:szCs w:val="19"/>
        </w:rPr>
      </w:pPr>
      <w:r w:rsidRPr="0066242B">
        <w:rPr>
          <w:rFonts w:ascii="Times New Roman" w:hAnsi="Times New Roman"/>
          <w:kern w:val="20"/>
          <w:sz w:val="19"/>
          <w:szCs w:val="19"/>
        </w:rPr>
        <w:t xml:space="preserve">2.6. В случае если настоящий Договор по каким-либо причинам (за исключением случая, оговоренного в п. 2.7 настоящего договора) не будет зарегистрирован в течение </w:t>
      </w:r>
      <w:r w:rsidR="00ED472A" w:rsidRPr="0066242B">
        <w:rPr>
          <w:rFonts w:ascii="Times New Roman" w:hAnsi="Times New Roman"/>
          <w:kern w:val="20"/>
          <w:sz w:val="19"/>
          <w:szCs w:val="19"/>
        </w:rPr>
        <w:t xml:space="preserve">60 календарных дней </w:t>
      </w:r>
      <w:r w:rsidRPr="0066242B">
        <w:rPr>
          <w:rFonts w:ascii="Times New Roman" w:hAnsi="Times New Roman"/>
          <w:kern w:val="20"/>
          <w:sz w:val="19"/>
          <w:szCs w:val="19"/>
        </w:rPr>
        <w:t>с момента его подписания, денежные средства с аккредитива будут возвращены Дольщику по истечении срока действия аккредитива.</w:t>
      </w:r>
    </w:p>
    <w:p w:rsidR="004920E4" w:rsidRPr="0066242B" w:rsidRDefault="004920E4" w:rsidP="004920E4">
      <w:pPr>
        <w:pStyle w:val="21"/>
        <w:spacing w:line="240" w:lineRule="auto"/>
        <w:ind w:firstLine="708"/>
        <w:jc w:val="both"/>
        <w:rPr>
          <w:rFonts w:ascii="Times New Roman" w:hAnsi="Times New Roman"/>
          <w:kern w:val="20"/>
          <w:sz w:val="19"/>
          <w:szCs w:val="19"/>
        </w:rPr>
      </w:pPr>
      <w:proofErr w:type="gramStart"/>
      <w:r w:rsidRPr="0066242B">
        <w:rPr>
          <w:rFonts w:ascii="Times New Roman" w:hAnsi="Times New Roman"/>
          <w:kern w:val="20"/>
          <w:sz w:val="19"/>
          <w:szCs w:val="19"/>
        </w:rPr>
        <w:t>Если Застройщик не сможет получить денежные средства с аккредитива, открытого в соответствии с условиями настоящего Договора, по причинам, вызванным действиями Дольщика, а также в случае, если аккредитив окажется закрытым к моменту фактического получения Договора с государственной регистрации по причине приостановки или задержки последней, в связи с истечением срока  действия аккредитива, Дольщик будет обязан либо продлить срок действия аккредитива, либо оплатить</w:t>
      </w:r>
      <w:proofErr w:type="gramEnd"/>
      <w:r w:rsidRPr="0066242B">
        <w:rPr>
          <w:rFonts w:ascii="Times New Roman" w:hAnsi="Times New Roman"/>
          <w:kern w:val="20"/>
          <w:sz w:val="19"/>
          <w:szCs w:val="19"/>
        </w:rPr>
        <w:t xml:space="preserve"> цену договора, указанную в п. 2.3 настоящего договора путем перечисления денежных средств на расчетный счет Застройщика и/или путем внесения денежных сре</w:t>
      </w:r>
      <w:proofErr w:type="gramStart"/>
      <w:r w:rsidRPr="0066242B">
        <w:rPr>
          <w:rFonts w:ascii="Times New Roman" w:hAnsi="Times New Roman"/>
          <w:kern w:val="20"/>
          <w:sz w:val="19"/>
          <w:szCs w:val="19"/>
        </w:rPr>
        <w:t>дств в к</w:t>
      </w:r>
      <w:proofErr w:type="gramEnd"/>
      <w:r w:rsidRPr="0066242B">
        <w:rPr>
          <w:rFonts w:ascii="Times New Roman" w:hAnsi="Times New Roman"/>
          <w:kern w:val="20"/>
          <w:sz w:val="19"/>
          <w:szCs w:val="19"/>
        </w:rPr>
        <w:t>ассу Застройщика либо иным способом, не запрещенным законодательством РФ в течение 10 (десяти) рабочих дней с даты регистрации настоящего договора. В противном случае Дольщик будет считаться нарушившим срок платежа.</w:t>
      </w:r>
    </w:p>
    <w:p w:rsidR="004920E4" w:rsidRPr="0066242B" w:rsidRDefault="004920E4" w:rsidP="004920E4">
      <w:pPr>
        <w:pStyle w:val="21"/>
        <w:spacing w:line="240" w:lineRule="auto"/>
        <w:ind w:firstLine="708"/>
        <w:jc w:val="both"/>
        <w:rPr>
          <w:rFonts w:ascii="Times New Roman" w:hAnsi="Times New Roman"/>
          <w:kern w:val="20"/>
          <w:sz w:val="19"/>
          <w:szCs w:val="19"/>
        </w:rPr>
      </w:pPr>
      <w:proofErr w:type="gramStart"/>
      <w:r w:rsidRPr="0066242B">
        <w:rPr>
          <w:rFonts w:ascii="Times New Roman" w:hAnsi="Times New Roman"/>
          <w:kern w:val="20"/>
          <w:sz w:val="19"/>
          <w:szCs w:val="19"/>
        </w:rPr>
        <w:t>Если по причинам, вызванным действиями Застройщика, последний не получит сумму взноса с аккредитива до закрытия аккредитива, хотя имел такую возможность (в частности, Застройщик или его представители не получили вовремя договор с регистрации, не обратились вовремя в Банк за исполнением аккредитива, хотя имели такую возможность), Дольщик не будет считаться просрочившим уплату суммы взноса.</w:t>
      </w:r>
      <w:proofErr w:type="gramEnd"/>
      <w:r w:rsidRPr="0066242B">
        <w:rPr>
          <w:rFonts w:ascii="Times New Roman" w:hAnsi="Times New Roman"/>
          <w:kern w:val="20"/>
          <w:sz w:val="19"/>
          <w:szCs w:val="19"/>
        </w:rPr>
        <w:t xml:space="preserve"> При этом, однако, Дольщик будет обязан уплатить её в течение 1 (Одной) недели по истечении срока действия аккредитива.</w:t>
      </w:r>
    </w:p>
    <w:p w:rsidR="004920E4" w:rsidRPr="0066242B" w:rsidRDefault="004920E4" w:rsidP="004920E4">
      <w:pPr>
        <w:tabs>
          <w:tab w:val="left" w:pos="0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rFonts w:ascii="Times New Roman" w:hAnsi="Times New Roman"/>
          <w:color w:val="000000"/>
          <w:sz w:val="19"/>
          <w:szCs w:val="19"/>
        </w:rPr>
      </w:pPr>
      <w:r w:rsidRPr="0066242B">
        <w:rPr>
          <w:rFonts w:ascii="Times New Roman" w:hAnsi="Times New Roman"/>
          <w:kern w:val="20"/>
          <w:sz w:val="19"/>
          <w:szCs w:val="19"/>
        </w:rPr>
        <w:t>2.7. В случае одностороннего отказа Дольщика от исполнения настоящего договора до его государственной регистрации, денежные средства с аккредитива возвращаются Дольщику, при этом з</w:t>
      </w:r>
      <w:r w:rsidRPr="0066242B">
        <w:rPr>
          <w:rStyle w:val="apple-style-span"/>
          <w:rFonts w:ascii="Times New Roman" w:hAnsi="Times New Roman"/>
          <w:color w:val="000000"/>
          <w:kern w:val="20"/>
          <w:sz w:val="19"/>
          <w:szCs w:val="19"/>
        </w:rPr>
        <w:t>атраты Банка, связанные с открытием и проведением расчетов по аккредитиву, относятся на счет Дольщика в соответствии с тарифами Банка и удерживаются Банком при  возврате суммы аккредитива.</w:t>
      </w:r>
    </w:p>
    <w:p w:rsidR="004920E4" w:rsidRPr="0066242B" w:rsidRDefault="004920E4" w:rsidP="004920E4">
      <w:pPr>
        <w:pStyle w:val="21"/>
        <w:widowControl/>
        <w:suppressAutoHyphens w:val="0"/>
        <w:spacing w:line="240" w:lineRule="auto"/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kern w:val="20"/>
          <w:sz w:val="19"/>
          <w:szCs w:val="19"/>
        </w:rPr>
        <w:t>2.8. В случае возникновения у Банка сомнений в тождестве документов, предоставляемых для оплаты по аккредитиву (исполнения аккредитива) Дольщик обязан подтвердить Банку возможность совершения платежа по аккредитиву не позднее 1 (Одного) рабочего дня после получения соответствующего запроса.</w:t>
      </w:r>
    </w:p>
    <w:p w:rsidR="004920E4" w:rsidRPr="0066242B" w:rsidRDefault="004920E4" w:rsidP="004920E4">
      <w:pPr>
        <w:pStyle w:val="21"/>
        <w:widowControl/>
        <w:suppressAutoHyphens w:val="0"/>
        <w:spacing w:line="240" w:lineRule="auto"/>
        <w:jc w:val="both"/>
        <w:rPr>
          <w:rFonts w:ascii="Times New Roman" w:hAnsi="Times New Roman"/>
          <w:kern w:val="20"/>
          <w:sz w:val="19"/>
          <w:szCs w:val="19"/>
        </w:rPr>
      </w:pPr>
      <w:r w:rsidRPr="0066242B">
        <w:rPr>
          <w:rFonts w:ascii="Times New Roman" w:hAnsi="Times New Roman"/>
          <w:kern w:val="20"/>
          <w:sz w:val="19"/>
          <w:szCs w:val="19"/>
        </w:rPr>
        <w:t xml:space="preserve">2.9. Положения пунктов 2.4-2.7 настоящего Договора, рассматриваются Сторонами, как включённое в текст Договора отдельное соглашение о порядке открытия аккредитива, в обеспечение исполнения обязательств Дольщика по оплате части цены Договора, которые возникнут после заключения (государственной регистрации) настоящего Договора. Положения пунктов 2.4-2.7 Договора рассматриваются Сторонами как действующие отдельно от прочих положений Договора – с момента подписания Договора, вне зависимости от государственной регистрации Договора. </w:t>
      </w:r>
      <w:proofErr w:type="gramStart"/>
      <w:r w:rsidRPr="0066242B">
        <w:rPr>
          <w:rFonts w:ascii="Times New Roman" w:hAnsi="Times New Roman"/>
          <w:kern w:val="20"/>
          <w:sz w:val="19"/>
          <w:szCs w:val="19"/>
        </w:rPr>
        <w:t>С момента государственной регистрации Договора все положения об аккредитиве и расчётах по нему будут считаться частью Договора, регулирующей порядок и сроки оплаты части цены Договора, а в части правил открытия аккредитива они будут рассматриваться, как положения, регулирующие отношения Сторон, возникшие до заключения Договора, согласно пункту 2 статьи 425 Гражданского кодекса Российской Федерации.</w:t>
      </w:r>
      <w:proofErr w:type="gramEnd"/>
    </w:p>
    <w:p w:rsidR="004920E4" w:rsidRPr="0066242B" w:rsidRDefault="004920E4" w:rsidP="0049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rFonts w:ascii="Times New Roman" w:hAnsi="Times New Roman"/>
          <w:color w:val="000000"/>
          <w:sz w:val="19"/>
          <w:szCs w:val="19"/>
        </w:rPr>
      </w:pPr>
      <w:r w:rsidRPr="0066242B">
        <w:rPr>
          <w:rStyle w:val="apple-style-span"/>
          <w:rFonts w:ascii="Times New Roman" w:hAnsi="Times New Roman"/>
          <w:color w:val="000000"/>
          <w:kern w:val="20"/>
          <w:sz w:val="19"/>
          <w:szCs w:val="19"/>
        </w:rPr>
        <w:t>2.10. Обязательства Дольщика по оплате стоимости Объекта долевого строительства считаются полностью исполненными после внесения денежных сре</w:t>
      </w:r>
      <w:proofErr w:type="gramStart"/>
      <w:r w:rsidRPr="0066242B">
        <w:rPr>
          <w:rStyle w:val="apple-style-span"/>
          <w:rFonts w:ascii="Times New Roman" w:hAnsi="Times New Roman"/>
          <w:color w:val="000000"/>
          <w:kern w:val="20"/>
          <w:sz w:val="19"/>
          <w:szCs w:val="19"/>
        </w:rPr>
        <w:t>дств в п</w:t>
      </w:r>
      <w:proofErr w:type="gramEnd"/>
      <w:r w:rsidRPr="0066242B">
        <w:rPr>
          <w:rStyle w:val="apple-style-span"/>
          <w:rFonts w:ascii="Times New Roman" w:hAnsi="Times New Roman"/>
          <w:color w:val="000000"/>
          <w:kern w:val="20"/>
          <w:sz w:val="19"/>
          <w:szCs w:val="19"/>
        </w:rPr>
        <w:t>олном объеме на счет Застройщика.</w:t>
      </w:r>
    </w:p>
    <w:p w:rsidR="004920E4" w:rsidRPr="0066242B" w:rsidRDefault="004920E4" w:rsidP="0049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rFonts w:ascii="Times New Roman" w:hAnsi="Times New Roman"/>
          <w:color w:val="000000"/>
          <w:kern w:val="20"/>
          <w:sz w:val="19"/>
          <w:szCs w:val="19"/>
        </w:rPr>
      </w:pPr>
      <w:r w:rsidRPr="0066242B">
        <w:rPr>
          <w:rStyle w:val="apple-style-span"/>
          <w:rFonts w:ascii="Times New Roman" w:hAnsi="Times New Roman"/>
          <w:color w:val="000000"/>
          <w:kern w:val="20"/>
          <w:sz w:val="19"/>
          <w:szCs w:val="19"/>
        </w:rPr>
        <w:t>2.11. Сумма платежа поступающего в счет погашения по настоящему договору, в случае, если эта сумма недостаточна для исполнения денежного обязательств дольщика полностью, вне зависимости от назначения платежа, указанного в платежном документе, направляется на погашение по следующей очередности:</w:t>
      </w:r>
    </w:p>
    <w:p w:rsidR="004920E4" w:rsidRPr="0066242B" w:rsidRDefault="004920E4" w:rsidP="0049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rFonts w:ascii="Times New Roman" w:hAnsi="Times New Roman"/>
          <w:color w:val="000000"/>
          <w:kern w:val="20"/>
          <w:sz w:val="19"/>
          <w:szCs w:val="19"/>
        </w:rPr>
      </w:pPr>
      <w:r w:rsidRPr="0066242B">
        <w:rPr>
          <w:rStyle w:val="apple-style-span"/>
          <w:rFonts w:ascii="Times New Roman" w:hAnsi="Times New Roman"/>
          <w:color w:val="000000"/>
          <w:kern w:val="20"/>
          <w:sz w:val="19"/>
          <w:szCs w:val="19"/>
        </w:rPr>
        <w:t>- в первую очередь - неустойки (штрафы, пени);</w:t>
      </w:r>
    </w:p>
    <w:p w:rsidR="004920E4" w:rsidRPr="0066242B" w:rsidRDefault="004920E4" w:rsidP="0049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rFonts w:ascii="Times New Roman" w:hAnsi="Times New Roman"/>
          <w:color w:val="000000"/>
          <w:kern w:val="20"/>
          <w:sz w:val="19"/>
          <w:szCs w:val="19"/>
        </w:rPr>
      </w:pPr>
      <w:r w:rsidRPr="0066242B">
        <w:rPr>
          <w:rStyle w:val="apple-style-span"/>
          <w:rFonts w:ascii="Times New Roman" w:hAnsi="Times New Roman"/>
          <w:color w:val="000000"/>
          <w:kern w:val="20"/>
          <w:sz w:val="19"/>
          <w:szCs w:val="19"/>
        </w:rPr>
        <w:t>- во вторую очередь – издержек Застройщика по получению исполнения (в т.ч. судебные расходы);</w:t>
      </w:r>
    </w:p>
    <w:p w:rsidR="004920E4" w:rsidRPr="0066242B" w:rsidRDefault="004920E4" w:rsidP="0049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rFonts w:ascii="Times New Roman" w:hAnsi="Times New Roman"/>
          <w:color w:val="000000"/>
          <w:kern w:val="20"/>
          <w:sz w:val="19"/>
          <w:szCs w:val="19"/>
        </w:rPr>
      </w:pPr>
      <w:r w:rsidRPr="0066242B">
        <w:rPr>
          <w:rStyle w:val="apple-style-span"/>
          <w:rFonts w:ascii="Times New Roman" w:hAnsi="Times New Roman"/>
          <w:color w:val="000000"/>
          <w:kern w:val="20"/>
          <w:sz w:val="19"/>
          <w:szCs w:val="19"/>
        </w:rPr>
        <w:t>- в третью очередь – суммы основного долга;</w:t>
      </w:r>
    </w:p>
    <w:p w:rsidR="004B3D1D" w:rsidRPr="0066242B" w:rsidRDefault="004920E4" w:rsidP="0049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kern w:val="20"/>
          <w:sz w:val="19"/>
          <w:szCs w:val="19"/>
        </w:rPr>
      </w:pPr>
      <w:r w:rsidRPr="0066242B">
        <w:rPr>
          <w:rStyle w:val="apple-style-span"/>
          <w:rFonts w:ascii="Times New Roman" w:hAnsi="Times New Roman"/>
          <w:color w:val="000000"/>
          <w:kern w:val="20"/>
          <w:sz w:val="19"/>
          <w:szCs w:val="19"/>
        </w:rPr>
        <w:t>- в четвертую очередь - иных платежей, предусмотренных законодательством Российской Федерации и/или настоящим Договором.</w:t>
      </w:r>
    </w:p>
    <w:p w:rsidR="004B3D1D" w:rsidRPr="0066242B" w:rsidRDefault="004B3D1D" w:rsidP="00557B84">
      <w:pPr>
        <w:shd w:val="clear" w:color="auto" w:fill="FFFFFF"/>
        <w:tabs>
          <w:tab w:val="left" w:pos="4130"/>
        </w:tabs>
        <w:spacing w:before="245"/>
        <w:jc w:val="center"/>
        <w:rPr>
          <w:rFonts w:ascii="Times New Roman" w:hAnsi="Times New Roman"/>
          <w:b/>
          <w:bCs/>
          <w:spacing w:val="-1"/>
          <w:sz w:val="19"/>
          <w:szCs w:val="19"/>
        </w:rPr>
      </w:pPr>
      <w:r w:rsidRPr="0066242B">
        <w:rPr>
          <w:rFonts w:ascii="Times New Roman" w:hAnsi="Times New Roman"/>
          <w:b/>
          <w:spacing w:val="-14"/>
          <w:sz w:val="19"/>
          <w:szCs w:val="19"/>
        </w:rPr>
        <w:t xml:space="preserve">3. </w:t>
      </w:r>
      <w:r w:rsidRPr="0066242B">
        <w:rPr>
          <w:rFonts w:ascii="Times New Roman" w:hAnsi="Times New Roman"/>
          <w:b/>
          <w:bCs/>
          <w:spacing w:val="-1"/>
          <w:sz w:val="19"/>
          <w:szCs w:val="19"/>
        </w:rPr>
        <w:t>Сроки строительства.</w:t>
      </w:r>
    </w:p>
    <w:p w:rsidR="004B3D1D" w:rsidRPr="0066242B" w:rsidRDefault="004B3D1D" w:rsidP="00557B84">
      <w:pPr>
        <w:shd w:val="clear" w:color="auto" w:fill="FFFFFF"/>
        <w:tabs>
          <w:tab w:val="left" w:pos="1214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lastRenderedPageBreak/>
        <w:t xml:space="preserve">3.1. Срок выполнения Застройщиком строительно-монтажных работ в объеме, указанном в п.п. 5.1, 5.2 настоящего Договора — не позднее </w:t>
      </w:r>
      <w:r w:rsidR="008D6351">
        <w:rPr>
          <w:rFonts w:ascii="Times New Roman" w:hAnsi="Times New Roman"/>
          <w:sz w:val="19"/>
          <w:szCs w:val="19"/>
        </w:rPr>
        <w:t>01 апреля 2019</w:t>
      </w:r>
      <w:r w:rsidRPr="0066242B">
        <w:rPr>
          <w:rFonts w:ascii="Times New Roman" w:hAnsi="Times New Roman"/>
          <w:sz w:val="19"/>
          <w:szCs w:val="19"/>
        </w:rPr>
        <w:t xml:space="preserve"> года.</w:t>
      </w:r>
    </w:p>
    <w:p w:rsidR="004B3D1D" w:rsidRPr="0066242B" w:rsidRDefault="004B3D1D" w:rsidP="00557B84">
      <w:pPr>
        <w:shd w:val="clear" w:color="auto" w:fill="FFFFFF"/>
        <w:tabs>
          <w:tab w:val="left" w:pos="0"/>
          <w:tab w:val="left" w:pos="1214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pacing w:val="-3"/>
          <w:sz w:val="19"/>
          <w:szCs w:val="19"/>
        </w:rPr>
        <w:t xml:space="preserve">В случае если выполнение указанных работ не может быть завершено в данный срок, Застройщик </w:t>
      </w:r>
      <w:r w:rsidRPr="0066242B">
        <w:rPr>
          <w:rFonts w:ascii="Times New Roman" w:hAnsi="Times New Roman"/>
          <w:spacing w:val="-4"/>
          <w:sz w:val="19"/>
          <w:szCs w:val="19"/>
        </w:rPr>
        <w:t xml:space="preserve">не позднее, чем за два месяца до его истечения направляет Дольщику соответствующую информацию и </w:t>
      </w:r>
      <w:r w:rsidRPr="0066242B">
        <w:rPr>
          <w:rFonts w:ascii="Times New Roman" w:hAnsi="Times New Roman"/>
          <w:sz w:val="19"/>
          <w:szCs w:val="19"/>
        </w:rPr>
        <w:t>предложение об изменении настоящего договора.</w:t>
      </w:r>
    </w:p>
    <w:p w:rsidR="008D6351" w:rsidRPr="0066242B" w:rsidRDefault="004B3D1D" w:rsidP="008D6351">
      <w:pPr>
        <w:shd w:val="clear" w:color="auto" w:fill="FFFFFF"/>
        <w:tabs>
          <w:tab w:val="left" w:pos="1214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 xml:space="preserve">3.2. Предполагаемый срок получения разрешения на ввод жилого дома в эксплуатацию </w:t>
      </w:r>
      <w:r w:rsidRPr="0066242B">
        <w:rPr>
          <w:rFonts w:ascii="Times New Roman" w:hAnsi="Times New Roman"/>
          <w:spacing w:val="-5"/>
          <w:sz w:val="19"/>
          <w:szCs w:val="19"/>
        </w:rPr>
        <w:t xml:space="preserve">указывается в проектной декларации — </w:t>
      </w:r>
      <w:r w:rsidRPr="0066242B">
        <w:rPr>
          <w:rFonts w:ascii="Times New Roman" w:hAnsi="Times New Roman"/>
          <w:sz w:val="19"/>
          <w:szCs w:val="19"/>
        </w:rPr>
        <w:t xml:space="preserve">не позднее </w:t>
      </w:r>
      <w:r w:rsidR="008D6351">
        <w:rPr>
          <w:rFonts w:ascii="Times New Roman" w:hAnsi="Times New Roman"/>
          <w:sz w:val="19"/>
          <w:szCs w:val="19"/>
        </w:rPr>
        <w:t>01 апреля 2019</w:t>
      </w:r>
      <w:r w:rsidR="008D6351" w:rsidRPr="0066242B">
        <w:rPr>
          <w:rFonts w:ascii="Times New Roman" w:hAnsi="Times New Roman"/>
          <w:sz w:val="19"/>
          <w:szCs w:val="19"/>
        </w:rPr>
        <w:t xml:space="preserve"> года.</w:t>
      </w:r>
    </w:p>
    <w:p w:rsidR="004B3D1D" w:rsidRPr="0066242B" w:rsidRDefault="004B3D1D" w:rsidP="00557B84">
      <w:pPr>
        <w:shd w:val="clear" w:color="auto" w:fill="FFFFFF"/>
        <w:tabs>
          <w:tab w:val="left" w:pos="1214"/>
        </w:tabs>
        <w:ind w:hanging="11"/>
        <w:jc w:val="both"/>
        <w:rPr>
          <w:rFonts w:ascii="Times New Roman" w:hAnsi="Times New Roman"/>
          <w:spacing w:val="-5"/>
          <w:sz w:val="19"/>
          <w:szCs w:val="19"/>
        </w:rPr>
      </w:pPr>
      <w:r w:rsidRPr="0066242B">
        <w:rPr>
          <w:rFonts w:ascii="Times New Roman" w:hAnsi="Times New Roman"/>
          <w:spacing w:val="-3"/>
          <w:sz w:val="19"/>
          <w:szCs w:val="19"/>
        </w:rPr>
        <w:t xml:space="preserve">3.3. В случае если получение разрешения на ввод в эксплуатацию не может быть завершено в данный срок, Застройщик </w:t>
      </w:r>
      <w:r w:rsidRPr="0066242B">
        <w:rPr>
          <w:rFonts w:ascii="Times New Roman" w:hAnsi="Times New Roman"/>
          <w:spacing w:val="-4"/>
          <w:sz w:val="19"/>
          <w:szCs w:val="19"/>
        </w:rPr>
        <w:t xml:space="preserve">не позднее, чем за два месяца до его истечения направляет Дольщику соответствующую информацию и </w:t>
      </w:r>
      <w:r w:rsidRPr="0066242B">
        <w:rPr>
          <w:rFonts w:ascii="Times New Roman" w:hAnsi="Times New Roman"/>
          <w:spacing w:val="-5"/>
          <w:sz w:val="19"/>
          <w:szCs w:val="19"/>
        </w:rPr>
        <w:t>предложение об изменении настоящего договора.</w:t>
      </w:r>
    </w:p>
    <w:p w:rsidR="004B3D1D" w:rsidRPr="0066242B" w:rsidRDefault="004B3D1D" w:rsidP="00557B84">
      <w:pPr>
        <w:shd w:val="clear" w:color="auto" w:fill="FFFFFF"/>
        <w:tabs>
          <w:tab w:val="left" w:pos="426"/>
          <w:tab w:val="num" w:pos="1617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 xml:space="preserve">3.4. Квартира передается Дольщику для оформления права собственности в течение </w:t>
      </w:r>
      <w:r w:rsidR="00C8076A" w:rsidRPr="0066242B">
        <w:rPr>
          <w:rFonts w:ascii="Times New Roman" w:hAnsi="Times New Roman"/>
          <w:sz w:val="19"/>
          <w:szCs w:val="19"/>
        </w:rPr>
        <w:t>6 (шести)</w:t>
      </w:r>
      <w:r w:rsidR="00C8076A" w:rsidRPr="0066242B">
        <w:rPr>
          <w:rFonts w:ascii="Times New Roman" w:hAnsi="Times New Roman"/>
          <w:bCs/>
          <w:sz w:val="19"/>
          <w:szCs w:val="19"/>
        </w:rPr>
        <w:t xml:space="preserve"> месяцев</w:t>
      </w:r>
      <w:r w:rsidR="00C8076A" w:rsidRPr="0066242B">
        <w:rPr>
          <w:rFonts w:ascii="Times New Roman" w:hAnsi="Times New Roman"/>
          <w:sz w:val="19"/>
          <w:szCs w:val="19"/>
        </w:rPr>
        <w:t xml:space="preserve"> </w:t>
      </w:r>
      <w:r w:rsidRPr="0066242B">
        <w:rPr>
          <w:rFonts w:ascii="Times New Roman" w:hAnsi="Times New Roman"/>
          <w:spacing w:val="-3"/>
          <w:sz w:val="19"/>
          <w:szCs w:val="19"/>
        </w:rPr>
        <w:t xml:space="preserve">после получения разрешения на ввод жилого дома в эксплуатацию в порядке, установленном </w:t>
      </w:r>
      <w:r w:rsidRPr="0066242B">
        <w:rPr>
          <w:rFonts w:ascii="Times New Roman" w:hAnsi="Times New Roman"/>
          <w:sz w:val="19"/>
          <w:szCs w:val="19"/>
        </w:rPr>
        <w:t>настоящим договором и действующим законодательством РФ.</w:t>
      </w:r>
    </w:p>
    <w:p w:rsidR="004B3D1D" w:rsidRPr="0066242B" w:rsidRDefault="004B3D1D" w:rsidP="00557B84">
      <w:pPr>
        <w:shd w:val="clear" w:color="auto" w:fill="FFFFFF"/>
        <w:tabs>
          <w:tab w:val="left" w:pos="1214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 xml:space="preserve">3.5. Застройщик обязан передать Дольщику Квартиру, качество которой соответствует </w:t>
      </w:r>
      <w:r w:rsidRPr="0066242B">
        <w:rPr>
          <w:rFonts w:ascii="Times New Roman" w:hAnsi="Times New Roman"/>
          <w:spacing w:val="-1"/>
          <w:sz w:val="19"/>
          <w:szCs w:val="19"/>
        </w:rPr>
        <w:t xml:space="preserve">требованиям технических регламентов, проектной документации и градостроительных регламентов, а </w:t>
      </w:r>
      <w:r w:rsidRPr="0066242B">
        <w:rPr>
          <w:rFonts w:ascii="Times New Roman" w:hAnsi="Times New Roman"/>
          <w:sz w:val="19"/>
          <w:szCs w:val="19"/>
        </w:rPr>
        <w:t>также иным обязательным требованиям.</w:t>
      </w:r>
    </w:p>
    <w:p w:rsidR="004B3D1D" w:rsidRPr="0066242B" w:rsidRDefault="004B3D1D" w:rsidP="00557B84">
      <w:pPr>
        <w:shd w:val="clear" w:color="auto" w:fill="FFFFFF"/>
        <w:tabs>
          <w:tab w:val="left" w:pos="1214"/>
        </w:tabs>
        <w:jc w:val="both"/>
        <w:rPr>
          <w:rFonts w:ascii="Times New Roman" w:hAnsi="Times New Roman"/>
          <w:bCs/>
          <w:sz w:val="19"/>
          <w:szCs w:val="19"/>
        </w:rPr>
      </w:pPr>
      <w:r w:rsidRPr="0066242B">
        <w:rPr>
          <w:rFonts w:ascii="Times New Roman" w:hAnsi="Times New Roman"/>
          <w:bCs/>
          <w:sz w:val="19"/>
          <w:szCs w:val="19"/>
        </w:rPr>
        <w:t>3.6. Гарантийный срок для объекта долевого строительства, за исключением технологического и инженерного оборудования, составляет пять лет со дня передачи объекта долевого строительства Дольщику.</w:t>
      </w:r>
      <w:r w:rsidRPr="0066242B">
        <w:rPr>
          <w:rFonts w:ascii="Times New Roman" w:hAnsi="Times New Roman"/>
          <w:bCs/>
          <w:spacing w:val="2"/>
          <w:sz w:val="19"/>
          <w:szCs w:val="19"/>
        </w:rPr>
        <w:t xml:space="preserve"> Гарантийный срок на технологическое и инженерное оборудование, входящее в состав передаваемого объекта долевого строительства, составляет 3 (три) года и исчисляется со дня подписания первого документа о передаче объекта долевого строительства.</w:t>
      </w:r>
    </w:p>
    <w:p w:rsidR="004B3D1D" w:rsidRPr="0066242B" w:rsidRDefault="004B3D1D" w:rsidP="00557B84">
      <w:pPr>
        <w:shd w:val="clear" w:color="auto" w:fill="FFFFFF"/>
        <w:tabs>
          <w:tab w:val="left" w:pos="1214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 xml:space="preserve">3.7. Гарантии качества, выдаваемые Застройщиком, не распространяются </w:t>
      </w:r>
      <w:r w:rsidRPr="0066242B">
        <w:rPr>
          <w:rFonts w:ascii="Times New Roman" w:hAnsi="Times New Roman"/>
          <w:spacing w:val="-1"/>
          <w:sz w:val="19"/>
          <w:szCs w:val="19"/>
        </w:rPr>
        <w:t xml:space="preserve">на </w:t>
      </w:r>
      <w:r w:rsidRPr="0066242B">
        <w:rPr>
          <w:rFonts w:ascii="Times New Roman" w:hAnsi="Times New Roman"/>
          <w:sz w:val="19"/>
          <w:szCs w:val="19"/>
        </w:rPr>
        <w:t>случаи, когда Дольщик не соблюдает установленные правила пользования помещениями в жилом доме и/или правила содержания общего имущества.</w:t>
      </w:r>
    </w:p>
    <w:p w:rsidR="004920E4" w:rsidRPr="0066242B" w:rsidRDefault="004920E4" w:rsidP="004920E4">
      <w:pPr>
        <w:shd w:val="clear" w:color="auto" w:fill="FFFFFF"/>
        <w:spacing w:before="264"/>
        <w:jc w:val="center"/>
        <w:rPr>
          <w:rFonts w:ascii="Times New Roman" w:hAnsi="Times New Roman"/>
          <w:b/>
          <w:bCs/>
          <w:spacing w:val="-1"/>
          <w:sz w:val="19"/>
          <w:szCs w:val="19"/>
        </w:rPr>
      </w:pPr>
      <w:r w:rsidRPr="0066242B">
        <w:rPr>
          <w:rFonts w:ascii="Times New Roman" w:hAnsi="Times New Roman"/>
          <w:b/>
          <w:spacing w:val="-1"/>
          <w:sz w:val="19"/>
          <w:szCs w:val="19"/>
        </w:rPr>
        <w:t xml:space="preserve">4. </w:t>
      </w:r>
      <w:r w:rsidRPr="0066242B">
        <w:rPr>
          <w:rFonts w:ascii="Times New Roman" w:hAnsi="Times New Roman"/>
          <w:b/>
          <w:bCs/>
          <w:spacing w:val="-1"/>
          <w:sz w:val="19"/>
          <w:szCs w:val="19"/>
        </w:rPr>
        <w:t>Права и обязанности сторон.</w:t>
      </w:r>
    </w:p>
    <w:p w:rsidR="004920E4" w:rsidRPr="0066242B" w:rsidRDefault="004920E4" w:rsidP="004920E4">
      <w:pPr>
        <w:shd w:val="clear" w:color="auto" w:fill="FFFFFF"/>
        <w:tabs>
          <w:tab w:val="left" w:pos="3067"/>
        </w:tabs>
        <w:jc w:val="both"/>
        <w:rPr>
          <w:rFonts w:ascii="Times New Roman" w:hAnsi="Times New Roman"/>
          <w:spacing w:val="-7"/>
          <w:sz w:val="19"/>
          <w:szCs w:val="19"/>
        </w:rPr>
      </w:pPr>
      <w:r w:rsidRPr="0066242B">
        <w:rPr>
          <w:rFonts w:ascii="Times New Roman" w:hAnsi="Times New Roman"/>
          <w:spacing w:val="-6"/>
          <w:sz w:val="19"/>
          <w:szCs w:val="19"/>
        </w:rPr>
        <w:t>4.1.</w:t>
      </w:r>
      <w:r w:rsidRPr="0066242B">
        <w:rPr>
          <w:rFonts w:ascii="Times New Roman" w:hAnsi="Times New Roman"/>
          <w:sz w:val="19"/>
          <w:szCs w:val="19"/>
        </w:rPr>
        <w:t xml:space="preserve"> </w:t>
      </w:r>
      <w:r w:rsidRPr="0066242B">
        <w:rPr>
          <w:rFonts w:ascii="Times New Roman" w:hAnsi="Times New Roman"/>
          <w:spacing w:val="-7"/>
          <w:sz w:val="19"/>
          <w:szCs w:val="19"/>
        </w:rPr>
        <w:t>Дольщик имеет право:</w:t>
      </w:r>
    </w:p>
    <w:p w:rsidR="004920E4" w:rsidRPr="0066242B" w:rsidRDefault="004920E4" w:rsidP="004920E4">
      <w:pPr>
        <w:shd w:val="clear" w:color="auto" w:fill="FFFFFF"/>
        <w:tabs>
          <w:tab w:val="left" w:pos="4295"/>
          <w:tab w:val="left" w:pos="5020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4.1.1. Получать от Застройщика информацию о ходе строительства.</w:t>
      </w:r>
    </w:p>
    <w:p w:rsidR="004920E4" w:rsidRPr="0066242B" w:rsidRDefault="004920E4" w:rsidP="004920E4">
      <w:pPr>
        <w:shd w:val="clear" w:color="auto" w:fill="FFFFFF"/>
        <w:tabs>
          <w:tab w:val="left" w:pos="4295"/>
          <w:tab w:val="left" w:pos="5020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4.1.2. Требовать от Застройщика исполнения обязательств, предусмотренных настоящим договором.</w:t>
      </w:r>
    </w:p>
    <w:p w:rsidR="004920E4" w:rsidRPr="0066242B" w:rsidRDefault="004920E4" w:rsidP="004920E4">
      <w:pPr>
        <w:shd w:val="clear" w:color="auto" w:fill="FFFFFF"/>
        <w:tabs>
          <w:tab w:val="left" w:pos="2942"/>
        </w:tabs>
        <w:jc w:val="both"/>
        <w:rPr>
          <w:rFonts w:ascii="Times New Roman" w:hAnsi="Times New Roman"/>
          <w:spacing w:val="-2"/>
          <w:sz w:val="19"/>
          <w:szCs w:val="19"/>
        </w:rPr>
      </w:pPr>
      <w:r w:rsidRPr="0066242B">
        <w:rPr>
          <w:rFonts w:ascii="Times New Roman" w:hAnsi="Times New Roman"/>
          <w:spacing w:val="-4"/>
          <w:sz w:val="19"/>
          <w:szCs w:val="19"/>
        </w:rPr>
        <w:t>4.2.</w:t>
      </w:r>
      <w:r w:rsidRPr="0066242B">
        <w:rPr>
          <w:rFonts w:ascii="Times New Roman" w:hAnsi="Times New Roman"/>
          <w:sz w:val="19"/>
          <w:szCs w:val="19"/>
        </w:rPr>
        <w:t xml:space="preserve"> </w:t>
      </w:r>
      <w:r w:rsidRPr="0066242B">
        <w:rPr>
          <w:rFonts w:ascii="Times New Roman" w:hAnsi="Times New Roman"/>
          <w:spacing w:val="-2"/>
          <w:sz w:val="19"/>
          <w:szCs w:val="19"/>
        </w:rPr>
        <w:t>Дольщик обязан:</w:t>
      </w:r>
    </w:p>
    <w:p w:rsidR="004920E4" w:rsidRPr="0066242B" w:rsidRDefault="004920E4" w:rsidP="004920E4">
      <w:pPr>
        <w:shd w:val="clear" w:color="auto" w:fill="FFFFFF"/>
        <w:tabs>
          <w:tab w:val="left" w:pos="4295"/>
          <w:tab w:val="left" w:pos="5020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 xml:space="preserve">4.2.1. </w:t>
      </w:r>
      <w:proofErr w:type="gramStart"/>
      <w:r w:rsidRPr="0066242B">
        <w:rPr>
          <w:rFonts w:ascii="Times New Roman" w:hAnsi="Times New Roman"/>
          <w:sz w:val="19"/>
          <w:szCs w:val="19"/>
        </w:rPr>
        <w:t>Оплатить цену договора</w:t>
      </w:r>
      <w:proofErr w:type="gramEnd"/>
      <w:r w:rsidRPr="0066242B">
        <w:rPr>
          <w:rFonts w:ascii="Times New Roman" w:hAnsi="Times New Roman"/>
          <w:sz w:val="19"/>
          <w:szCs w:val="19"/>
        </w:rPr>
        <w:t xml:space="preserve"> в полном объеме, в порядке и в сроки, предусмотренные ст. 2. настоящего Договора.</w:t>
      </w:r>
    </w:p>
    <w:p w:rsidR="004920E4" w:rsidRPr="0066242B" w:rsidRDefault="004920E4" w:rsidP="004920E4">
      <w:pPr>
        <w:shd w:val="clear" w:color="auto" w:fill="FFFFFF"/>
        <w:tabs>
          <w:tab w:val="left" w:pos="4255"/>
          <w:tab w:val="left" w:pos="4988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pacing w:val="-5"/>
          <w:sz w:val="19"/>
          <w:szCs w:val="19"/>
        </w:rPr>
        <w:t xml:space="preserve">4.2.2. С момента передачи Квартиры оплачивать </w:t>
      </w:r>
      <w:r w:rsidRPr="0066242B">
        <w:rPr>
          <w:rFonts w:ascii="Times New Roman" w:hAnsi="Times New Roman"/>
          <w:sz w:val="19"/>
          <w:szCs w:val="19"/>
        </w:rPr>
        <w:t>коммунальные услуги, услуги по содержанию общего имущества жилого дома и иные необходимые платежи.</w:t>
      </w:r>
      <w:r w:rsidRPr="0066242B">
        <w:rPr>
          <w:rFonts w:ascii="Times New Roman" w:hAnsi="Times New Roman"/>
          <w:spacing w:val="-1"/>
          <w:sz w:val="19"/>
          <w:szCs w:val="19"/>
        </w:rPr>
        <w:t xml:space="preserve"> Не заключение Дольщиком договора с обслуживающей </w:t>
      </w:r>
      <w:r w:rsidRPr="0066242B">
        <w:rPr>
          <w:rFonts w:ascii="Times New Roman" w:hAnsi="Times New Roman"/>
          <w:sz w:val="19"/>
          <w:szCs w:val="19"/>
        </w:rPr>
        <w:t>организацией не освобождает его от участия в расходах по содержанию жилого дома, Квартиры и от оплаты коммунальных услуг.</w:t>
      </w:r>
    </w:p>
    <w:p w:rsidR="004920E4" w:rsidRPr="0066242B" w:rsidRDefault="004920E4" w:rsidP="004920E4">
      <w:pPr>
        <w:shd w:val="clear" w:color="auto" w:fill="FFFFFF"/>
        <w:tabs>
          <w:tab w:val="left" w:pos="4295"/>
          <w:tab w:val="left" w:pos="5020"/>
        </w:tabs>
        <w:jc w:val="both"/>
        <w:rPr>
          <w:rFonts w:ascii="Times New Roman" w:hAnsi="Times New Roman"/>
          <w:spacing w:val="-2"/>
          <w:sz w:val="19"/>
          <w:szCs w:val="19"/>
        </w:rPr>
      </w:pPr>
      <w:r w:rsidRPr="0066242B">
        <w:rPr>
          <w:rFonts w:ascii="Times New Roman" w:hAnsi="Times New Roman"/>
          <w:spacing w:val="-1"/>
          <w:sz w:val="19"/>
          <w:szCs w:val="19"/>
        </w:rPr>
        <w:t>4.2.3. Самостоятельно, за свой счет оформить право собственности на Квартиру не позднее 60 (Шестидесяти) дней с момента подписания акта приема-передачи. Государственная регистрация права собственности Дольщика является одновременно регистрацией неразрывно связанного с ним права общей долевой собственности на общее имущество многоквартирного дома.</w:t>
      </w:r>
    </w:p>
    <w:p w:rsidR="004920E4" w:rsidRPr="0066242B" w:rsidRDefault="004920E4" w:rsidP="004920E4">
      <w:pPr>
        <w:shd w:val="clear" w:color="auto" w:fill="FFFFFF"/>
        <w:tabs>
          <w:tab w:val="left" w:pos="4295"/>
          <w:tab w:val="left" w:pos="5020"/>
        </w:tabs>
        <w:jc w:val="both"/>
        <w:rPr>
          <w:rFonts w:ascii="Times New Roman" w:hAnsi="Times New Roman"/>
          <w:spacing w:val="-2"/>
          <w:sz w:val="19"/>
          <w:szCs w:val="19"/>
        </w:rPr>
      </w:pPr>
      <w:r w:rsidRPr="0066242B">
        <w:rPr>
          <w:rFonts w:ascii="Times New Roman" w:hAnsi="Times New Roman"/>
          <w:spacing w:val="-5"/>
          <w:sz w:val="19"/>
          <w:szCs w:val="19"/>
        </w:rPr>
        <w:t>4.3.</w:t>
      </w:r>
      <w:r w:rsidRPr="0066242B">
        <w:rPr>
          <w:rFonts w:ascii="Times New Roman" w:hAnsi="Times New Roman"/>
          <w:sz w:val="19"/>
          <w:szCs w:val="19"/>
        </w:rPr>
        <w:t xml:space="preserve"> </w:t>
      </w:r>
      <w:r w:rsidRPr="0066242B">
        <w:rPr>
          <w:rFonts w:ascii="Times New Roman" w:hAnsi="Times New Roman"/>
          <w:spacing w:val="-2"/>
          <w:sz w:val="19"/>
          <w:szCs w:val="19"/>
        </w:rPr>
        <w:t>Застройщик обязан:</w:t>
      </w:r>
    </w:p>
    <w:p w:rsidR="004920E4" w:rsidRPr="0066242B" w:rsidRDefault="004920E4" w:rsidP="004920E4">
      <w:pPr>
        <w:shd w:val="clear" w:color="auto" w:fill="FFFFFF"/>
        <w:tabs>
          <w:tab w:val="left" w:pos="4295"/>
          <w:tab w:val="left" w:pos="5020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4.3.1. Построить (создать) многоквартирный жилой дом.</w:t>
      </w:r>
    </w:p>
    <w:p w:rsidR="004920E4" w:rsidRPr="0066242B" w:rsidRDefault="004920E4" w:rsidP="004920E4">
      <w:pPr>
        <w:shd w:val="clear" w:color="auto" w:fill="FFFFFF"/>
        <w:tabs>
          <w:tab w:val="left" w:pos="4295"/>
          <w:tab w:val="left" w:pos="5020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4.3.2. Осуществлять контроль над качеством строительных работ, осуществлять технический надзор за их соответствием СНиП и техническим нормативам и регламентам, принимать все необходимые меры для своевременной сдачи объекта в эксплуатацию.</w:t>
      </w:r>
    </w:p>
    <w:p w:rsidR="004920E4" w:rsidRPr="0066242B" w:rsidRDefault="004920E4" w:rsidP="004920E4">
      <w:pPr>
        <w:shd w:val="clear" w:color="auto" w:fill="FFFFFF"/>
        <w:tabs>
          <w:tab w:val="left" w:pos="4295"/>
          <w:tab w:val="left" w:pos="5020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4.3.3. Информировать Дольщика по его запросу о ходе строительства.</w:t>
      </w:r>
    </w:p>
    <w:p w:rsidR="004920E4" w:rsidRPr="0066242B" w:rsidRDefault="004920E4" w:rsidP="004920E4">
      <w:pPr>
        <w:shd w:val="clear" w:color="auto" w:fill="FFFFFF"/>
        <w:tabs>
          <w:tab w:val="left" w:pos="4295"/>
          <w:tab w:val="left" w:pos="5020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4.3.4. По вводу объекта в эксплуатацию передать Дольщику Квартиру в соответствии с условиями настоящего договора.</w:t>
      </w:r>
    </w:p>
    <w:p w:rsidR="004920E4" w:rsidRPr="0066242B" w:rsidRDefault="004920E4" w:rsidP="004920E4">
      <w:pPr>
        <w:shd w:val="clear" w:color="auto" w:fill="FFFFFF"/>
        <w:tabs>
          <w:tab w:val="left" w:pos="4295"/>
          <w:tab w:val="left" w:pos="5020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4.3.5. Передать в орган, осуществляющий государственную регистрацию прав на недвижимое имущество и сделок с ним, документы Застройщика, необходимые для регистрации права собственности Дольщика на Квартиру, в установленные законом сроки.</w:t>
      </w:r>
    </w:p>
    <w:p w:rsidR="004920E4" w:rsidRPr="0066242B" w:rsidRDefault="004920E4" w:rsidP="004920E4">
      <w:pPr>
        <w:shd w:val="clear" w:color="auto" w:fill="FFFFFF"/>
        <w:tabs>
          <w:tab w:val="left" w:pos="4360"/>
          <w:tab w:val="left" w:pos="5093"/>
        </w:tabs>
        <w:jc w:val="both"/>
        <w:rPr>
          <w:rFonts w:ascii="Times New Roman" w:hAnsi="Times New Roman"/>
          <w:spacing w:val="-6"/>
          <w:sz w:val="19"/>
          <w:szCs w:val="19"/>
        </w:rPr>
      </w:pPr>
      <w:r w:rsidRPr="0066242B">
        <w:rPr>
          <w:rFonts w:ascii="Times New Roman" w:hAnsi="Times New Roman"/>
          <w:spacing w:val="-6"/>
          <w:sz w:val="19"/>
          <w:szCs w:val="19"/>
        </w:rPr>
        <w:t>4.4. Застройщик имеет право:</w:t>
      </w:r>
    </w:p>
    <w:p w:rsidR="004920E4" w:rsidRPr="0066242B" w:rsidRDefault="004920E4" w:rsidP="004920E4">
      <w:pPr>
        <w:shd w:val="clear" w:color="auto" w:fill="FFFFFF"/>
        <w:tabs>
          <w:tab w:val="left" w:pos="4295"/>
          <w:tab w:val="left" w:pos="5020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4.4.1. Самостоятельно определять подрядные строительные организации и заключать с ними договоры строительного подряда на строительство объекта.</w:t>
      </w:r>
    </w:p>
    <w:p w:rsidR="004920E4" w:rsidRPr="0066242B" w:rsidRDefault="004920E4" w:rsidP="004920E4">
      <w:pPr>
        <w:shd w:val="clear" w:color="auto" w:fill="FFFFFF"/>
        <w:tabs>
          <w:tab w:val="left" w:pos="4295"/>
          <w:tab w:val="left" w:pos="5020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4.4.2. Определять порядок управления и эксплуатации жилого дома до передачи права собственности на более чем пятьдесят процентов площадей жилых и нежилых помещений дома в собственность участников долевого строительства объекта</w:t>
      </w:r>
    </w:p>
    <w:p w:rsidR="004920E4" w:rsidRPr="0066242B" w:rsidRDefault="004920E4" w:rsidP="004920E4">
      <w:pPr>
        <w:shd w:val="clear" w:color="auto" w:fill="FFFFFF"/>
        <w:tabs>
          <w:tab w:val="left" w:pos="4295"/>
          <w:tab w:val="left" w:pos="5020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4.5. В случае</w:t>
      </w:r>
      <w:proofErr w:type="gramStart"/>
      <w:r w:rsidRPr="0066242B">
        <w:rPr>
          <w:rFonts w:ascii="Times New Roman" w:hAnsi="Times New Roman"/>
          <w:sz w:val="19"/>
          <w:szCs w:val="19"/>
        </w:rPr>
        <w:t>,</w:t>
      </w:r>
      <w:proofErr w:type="gramEnd"/>
      <w:r w:rsidRPr="0066242B">
        <w:rPr>
          <w:rFonts w:ascii="Times New Roman" w:hAnsi="Times New Roman"/>
          <w:sz w:val="19"/>
          <w:szCs w:val="19"/>
        </w:rPr>
        <w:t xml:space="preserve">  если Дольщик не исполняет свои обязательства перед Застройщиком по любому основанию, у Застройщика возникает право расторгнуть настоящий Договор в одностороннем порядке. Неустойки,  предусмотренные настоящим Договором, взыскиваются Застройщиком из части оплаты Цены договора за счет собственных средств Дольщика.</w:t>
      </w:r>
    </w:p>
    <w:p w:rsidR="004920E4" w:rsidRPr="0066242B" w:rsidRDefault="004920E4" w:rsidP="004920E4">
      <w:pPr>
        <w:shd w:val="clear" w:color="auto" w:fill="FFFFFF"/>
        <w:tabs>
          <w:tab w:val="left" w:pos="4470"/>
          <w:tab w:val="left" w:pos="5200"/>
        </w:tabs>
        <w:spacing w:before="10"/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4.6. Стороны несут так же другие права и обязанности, предусмотренные настоящим договором и действующим законодательством РФ.</w:t>
      </w:r>
    </w:p>
    <w:p w:rsidR="004B3D1D" w:rsidRPr="0066242B" w:rsidRDefault="004B3D1D" w:rsidP="00557B84">
      <w:pPr>
        <w:shd w:val="clear" w:color="auto" w:fill="FFFFFF"/>
        <w:spacing w:before="259"/>
        <w:jc w:val="center"/>
        <w:rPr>
          <w:rFonts w:ascii="Times New Roman" w:hAnsi="Times New Roman"/>
          <w:b/>
          <w:bCs/>
          <w:sz w:val="19"/>
          <w:szCs w:val="19"/>
        </w:rPr>
      </w:pPr>
      <w:r w:rsidRPr="0066242B">
        <w:rPr>
          <w:rFonts w:ascii="Times New Roman" w:hAnsi="Times New Roman"/>
          <w:b/>
          <w:sz w:val="19"/>
          <w:szCs w:val="19"/>
        </w:rPr>
        <w:t>5.</w:t>
      </w:r>
      <w:r w:rsidRPr="0066242B">
        <w:rPr>
          <w:rFonts w:ascii="Times New Roman" w:hAnsi="Times New Roman"/>
          <w:sz w:val="19"/>
          <w:szCs w:val="19"/>
        </w:rPr>
        <w:t xml:space="preserve"> </w:t>
      </w:r>
      <w:r w:rsidRPr="0066242B">
        <w:rPr>
          <w:rFonts w:ascii="Times New Roman" w:hAnsi="Times New Roman"/>
          <w:b/>
          <w:bCs/>
          <w:sz w:val="19"/>
          <w:szCs w:val="19"/>
        </w:rPr>
        <w:t>Объемы строительно-монтажных работ.</w:t>
      </w:r>
    </w:p>
    <w:p w:rsidR="004B3D1D" w:rsidRPr="0066242B" w:rsidRDefault="004B3D1D" w:rsidP="00557B84">
      <w:pPr>
        <w:shd w:val="clear" w:color="auto" w:fill="FFFFFF"/>
        <w:spacing w:before="5"/>
        <w:ind w:right="32"/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 xml:space="preserve">5.1. Застройщик осуществляет следующие строительно-монтажные работы на объекте: </w:t>
      </w:r>
    </w:p>
    <w:p w:rsidR="004B3D1D" w:rsidRPr="0066242B" w:rsidRDefault="004B3D1D" w:rsidP="00557B84">
      <w:pPr>
        <w:jc w:val="both"/>
        <w:rPr>
          <w:rFonts w:ascii="Times New Roman" w:hAnsi="Times New Roman"/>
          <w:sz w:val="19"/>
          <w:szCs w:val="19"/>
        </w:rPr>
      </w:pPr>
      <w:proofErr w:type="gramStart"/>
      <w:r w:rsidRPr="0066242B">
        <w:rPr>
          <w:rFonts w:ascii="Times New Roman" w:hAnsi="Times New Roman"/>
          <w:sz w:val="19"/>
          <w:szCs w:val="19"/>
        </w:rPr>
        <w:t xml:space="preserve">устройство фундамента, кирпичная кладка стен из силикатного кирпича, монтаж сборного железобетонного перекрытия, керамзитобетонные перегородки, утепление и наружная отделка фасада, кровля совмещённая, </w:t>
      </w:r>
      <w:r w:rsidRPr="0066242B">
        <w:rPr>
          <w:rFonts w:ascii="Times New Roman" w:hAnsi="Times New Roman"/>
          <w:sz w:val="19"/>
          <w:szCs w:val="19"/>
        </w:rPr>
        <w:lastRenderedPageBreak/>
        <w:t>рулонная с внутренним водостоком,  строительство инженерных сетей:  электроснабжения, водоснабжения и канализации, отопления, горячего водоснабжения, благоустройство территории вокруг объекта в объеме утверждённого проекта, отделочные работы в местах общего пользования в объеме утвержденного проекта.</w:t>
      </w:r>
      <w:proofErr w:type="gramEnd"/>
      <w:r w:rsidRPr="0066242B">
        <w:rPr>
          <w:rFonts w:ascii="Times New Roman" w:hAnsi="Times New Roman"/>
          <w:sz w:val="19"/>
          <w:szCs w:val="19"/>
        </w:rPr>
        <w:t xml:space="preserve"> Класс энергетической эффективности многоквартирного дома -  высокий  категории «В», сейсмостойкость до 6 баллов.</w:t>
      </w:r>
    </w:p>
    <w:p w:rsidR="00511A2D" w:rsidRPr="0066242B" w:rsidRDefault="004B3D1D" w:rsidP="00511A2D">
      <w:pPr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 xml:space="preserve">5.2.  </w:t>
      </w:r>
      <w:r w:rsidR="00511A2D" w:rsidRPr="0066242B">
        <w:rPr>
          <w:rFonts w:ascii="Times New Roman" w:hAnsi="Times New Roman"/>
          <w:sz w:val="19"/>
          <w:szCs w:val="19"/>
        </w:rPr>
        <w:t>Застройщик выполняет работы в Квартире в соответствии с проектом в следующем объеме:</w:t>
      </w:r>
    </w:p>
    <w:p w:rsidR="00511A2D" w:rsidRPr="0066242B" w:rsidRDefault="00511A2D" w:rsidP="00511A2D">
      <w:pPr>
        <w:shd w:val="clear" w:color="auto" w:fill="FFFFFF"/>
        <w:spacing w:before="5"/>
        <w:ind w:left="426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Штукатурка перегородок и стен в комнатах, кухне, коридоре и санузле,</w:t>
      </w:r>
    </w:p>
    <w:p w:rsidR="00511A2D" w:rsidRPr="0066242B" w:rsidRDefault="00511A2D" w:rsidP="00511A2D">
      <w:pPr>
        <w:shd w:val="clear" w:color="auto" w:fill="FFFFFF"/>
        <w:spacing w:before="5"/>
        <w:ind w:left="426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 xml:space="preserve">Штукатурка дверных откосов, </w:t>
      </w:r>
    </w:p>
    <w:p w:rsidR="00511A2D" w:rsidRPr="0066242B" w:rsidRDefault="00511A2D" w:rsidP="00511A2D">
      <w:pPr>
        <w:shd w:val="clear" w:color="auto" w:fill="FFFFFF"/>
        <w:spacing w:before="5"/>
        <w:ind w:left="426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 xml:space="preserve">Штукатурка оконных откосов, </w:t>
      </w:r>
    </w:p>
    <w:p w:rsidR="00511A2D" w:rsidRPr="0066242B" w:rsidRDefault="00511A2D" w:rsidP="00511A2D">
      <w:pPr>
        <w:shd w:val="clear" w:color="auto" w:fill="FFFFFF"/>
        <w:spacing w:before="5"/>
        <w:ind w:left="426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 xml:space="preserve">Заделка швов в плитах перекрытия. </w:t>
      </w:r>
    </w:p>
    <w:p w:rsidR="00511A2D" w:rsidRPr="0066242B" w:rsidRDefault="00511A2D" w:rsidP="00511A2D">
      <w:pPr>
        <w:shd w:val="clear" w:color="auto" w:fill="FFFFFF"/>
        <w:spacing w:before="5"/>
        <w:ind w:left="426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Стяжка пола в комнатах, кухне, коридоре и санузле.</w:t>
      </w:r>
    </w:p>
    <w:p w:rsidR="00511A2D" w:rsidRPr="0066242B" w:rsidRDefault="00511A2D" w:rsidP="00511A2D">
      <w:pPr>
        <w:shd w:val="clear" w:color="auto" w:fill="FFFFFF"/>
        <w:ind w:left="426"/>
        <w:jc w:val="both"/>
        <w:rPr>
          <w:rFonts w:ascii="Times New Roman" w:hAnsi="Times New Roman"/>
          <w:spacing w:val="-1"/>
          <w:sz w:val="19"/>
          <w:szCs w:val="19"/>
        </w:rPr>
      </w:pPr>
      <w:r w:rsidRPr="0066242B">
        <w:rPr>
          <w:rFonts w:ascii="Times New Roman" w:hAnsi="Times New Roman"/>
          <w:spacing w:val="-1"/>
          <w:sz w:val="19"/>
          <w:szCs w:val="19"/>
        </w:rPr>
        <w:t>внутренняя разводка кабеля в соответствии со стандартным проектом Продавца, с монтажом установочных коробок.</w:t>
      </w:r>
    </w:p>
    <w:p w:rsidR="00511A2D" w:rsidRPr="0066242B" w:rsidRDefault="00511A2D" w:rsidP="00511A2D">
      <w:pPr>
        <w:shd w:val="clear" w:color="auto" w:fill="FFFFFF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pacing w:val="-1"/>
          <w:sz w:val="19"/>
          <w:szCs w:val="19"/>
        </w:rPr>
        <w:t xml:space="preserve">       Монтаж </w:t>
      </w:r>
      <w:r w:rsidRPr="0066242B">
        <w:rPr>
          <w:rFonts w:ascii="Times New Roman" w:hAnsi="Times New Roman"/>
          <w:sz w:val="19"/>
          <w:szCs w:val="19"/>
        </w:rPr>
        <w:t>индивидуального газового двухконтурного котла, с установкой прибора газоснабжения;</w:t>
      </w:r>
    </w:p>
    <w:p w:rsidR="00511A2D" w:rsidRPr="0066242B" w:rsidRDefault="00511A2D" w:rsidP="00511A2D">
      <w:pPr>
        <w:shd w:val="clear" w:color="auto" w:fill="FFFFFF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 xml:space="preserve">       Монтаж радиаторов отопления.</w:t>
      </w:r>
    </w:p>
    <w:p w:rsidR="00511A2D" w:rsidRPr="0066242B" w:rsidRDefault="00511A2D" w:rsidP="00511A2D">
      <w:pPr>
        <w:shd w:val="clear" w:color="auto" w:fill="FFFFFF"/>
        <w:ind w:right="63"/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 xml:space="preserve">5.3. </w:t>
      </w:r>
      <w:r w:rsidRPr="0066242B">
        <w:rPr>
          <w:rFonts w:ascii="Times New Roman" w:hAnsi="Times New Roman"/>
          <w:spacing w:val="-2"/>
          <w:sz w:val="19"/>
          <w:szCs w:val="19"/>
        </w:rPr>
        <w:t xml:space="preserve">Вместе с Квартирой Дольщику передается имущество, являющееся ее неотъемлемой частью:  входная дверь,  оконные блоки с тройным остеклением, радиаторы отопления в каждой жилой комнате, приборы учета:  водоснабжения, </w:t>
      </w:r>
      <w:r w:rsidR="006B3974" w:rsidRPr="0066242B">
        <w:rPr>
          <w:rFonts w:ascii="Times New Roman" w:hAnsi="Times New Roman"/>
          <w:spacing w:val="-2"/>
          <w:sz w:val="19"/>
          <w:szCs w:val="19"/>
        </w:rPr>
        <w:t>газоснабжения, электроснабжения, индивидуальный двухконтурный котел.</w:t>
      </w:r>
    </w:p>
    <w:p w:rsidR="004B3D1D" w:rsidRPr="0066242B" w:rsidRDefault="004B3D1D" w:rsidP="00511A2D">
      <w:pPr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5.</w:t>
      </w:r>
      <w:r w:rsidR="00511A2D" w:rsidRPr="0066242B">
        <w:rPr>
          <w:rFonts w:ascii="Times New Roman" w:hAnsi="Times New Roman"/>
          <w:sz w:val="19"/>
          <w:szCs w:val="19"/>
        </w:rPr>
        <w:t>4</w:t>
      </w:r>
      <w:r w:rsidRPr="0066242B">
        <w:rPr>
          <w:rFonts w:ascii="Times New Roman" w:hAnsi="Times New Roman"/>
          <w:sz w:val="19"/>
          <w:szCs w:val="19"/>
        </w:rPr>
        <w:t xml:space="preserve">. Стороны допускают, что площадь отдельных комнат, кухни и других помещений Квартиры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и/или отделочных работ. Стороны пришли к соглашению, что такие отклонения считаются допустимыми, т.е. не являются нарушением требований о качестве Квартиры (не будет являться ухудшением качества) и существенным изменением размеров Квартиры. В случае расхождения по окончании строительства и/или окончании выполнения отделочных работ расчетной и фактической общей площади Квартиры не более чем на </w:t>
      </w:r>
      <w:r w:rsidR="00C8076A" w:rsidRPr="0066242B">
        <w:rPr>
          <w:rFonts w:ascii="Times New Roman" w:hAnsi="Times New Roman"/>
          <w:b/>
          <w:sz w:val="19"/>
          <w:szCs w:val="19"/>
        </w:rPr>
        <w:t>………</w:t>
      </w:r>
      <w:r w:rsidR="00C8076A" w:rsidRPr="0066242B">
        <w:rPr>
          <w:rFonts w:ascii="Times New Roman" w:hAnsi="Times New Roman"/>
          <w:sz w:val="19"/>
          <w:szCs w:val="19"/>
        </w:rPr>
        <w:t>..(</w:t>
      </w:r>
      <w:r w:rsidR="00C8076A" w:rsidRPr="0066242B">
        <w:rPr>
          <w:rFonts w:ascii="Times New Roman" w:hAnsi="Times New Roman"/>
          <w:b/>
          <w:sz w:val="19"/>
          <w:szCs w:val="19"/>
        </w:rPr>
        <w:t>……</w:t>
      </w:r>
      <w:r w:rsidR="00C8076A" w:rsidRPr="0066242B">
        <w:rPr>
          <w:rFonts w:ascii="Times New Roman" w:hAnsi="Times New Roman"/>
          <w:sz w:val="19"/>
          <w:szCs w:val="19"/>
        </w:rPr>
        <w:t xml:space="preserve">целых </w:t>
      </w:r>
      <w:r w:rsidR="00C8076A" w:rsidRPr="0066242B">
        <w:rPr>
          <w:rFonts w:ascii="Times New Roman" w:hAnsi="Times New Roman"/>
          <w:b/>
          <w:sz w:val="19"/>
          <w:szCs w:val="19"/>
        </w:rPr>
        <w:t>……..</w:t>
      </w:r>
      <w:r w:rsidR="00C8076A" w:rsidRPr="0066242B">
        <w:rPr>
          <w:rFonts w:ascii="Times New Roman" w:hAnsi="Times New Roman"/>
          <w:sz w:val="19"/>
          <w:szCs w:val="19"/>
        </w:rPr>
        <w:t xml:space="preserve"> десятых) квадратных метра</w:t>
      </w:r>
      <w:r w:rsidRPr="0066242B">
        <w:rPr>
          <w:rFonts w:ascii="Times New Roman" w:hAnsi="Times New Roman"/>
          <w:sz w:val="19"/>
          <w:szCs w:val="19"/>
        </w:rPr>
        <w:t>, определяемой по замерам организации, осуществляющей технический учет, расчеты сторон не подлежат изменению и основываются на площади, указанной в Договоре. Перерасчет не производится. На момент заключения настоящего Договора Участник долевого строительства ознакомлен с характеристиками и потребительскими свойствами Квартиры, и примыкающих к ней помещений, а также  ее расположением по отношению к иным помещениям многоквартирного дома.</w:t>
      </w:r>
    </w:p>
    <w:p w:rsidR="00511A2D" w:rsidRPr="0066242B" w:rsidRDefault="00511A2D" w:rsidP="00511A2D">
      <w:pPr>
        <w:shd w:val="clear" w:color="auto" w:fill="FFFFFF"/>
        <w:ind w:right="63"/>
        <w:jc w:val="both"/>
        <w:rPr>
          <w:rFonts w:ascii="Times New Roman" w:hAnsi="Times New Roman"/>
          <w:spacing w:val="-2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 xml:space="preserve">5.5. </w:t>
      </w:r>
      <w:r w:rsidRPr="0066242B">
        <w:rPr>
          <w:rFonts w:ascii="Times New Roman" w:hAnsi="Times New Roman"/>
          <w:spacing w:val="-2"/>
          <w:sz w:val="19"/>
          <w:szCs w:val="19"/>
        </w:rPr>
        <w:t>Стороны пришли к соглашению, что выбор вида, ассортимента, цветовой гаммы, производителя  и других характеристик материалов осуществляется Застройщиком. Выбор материалов производится застройщиком в соответствии с проектным решением, содержание которого доведено до сведения Дольщика при подписании настоящего договора. Претензии по вышеуказанным основаниям Застройщиком не рассматриваются.</w:t>
      </w:r>
    </w:p>
    <w:p w:rsidR="00511A2D" w:rsidRPr="0066242B" w:rsidRDefault="00511A2D" w:rsidP="00511A2D">
      <w:pPr>
        <w:shd w:val="clear" w:color="auto" w:fill="FFFFFF"/>
        <w:ind w:right="63"/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pacing w:val="-2"/>
          <w:sz w:val="19"/>
          <w:szCs w:val="19"/>
        </w:rPr>
        <w:t>Подписанием настоящего договора Дольщик подтверждает ознакомление с проектным решением и отсутствие претензий по ассортименту и характеристикам материалов, применяемых Застройщиком для отделки Квартиры.</w:t>
      </w:r>
    </w:p>
    <w:p w:rsidR="00511A2D" w:rsidRPr="0066242B" w:rsidRDefault="00511A2D" w:rsidP="00511A2D">
      <w:pPr>
        <w:jc w:val="both"/>
        <w:rPr>
          <w:rFonts w:ascii="Times New Roman" w:hAnsi="Times New Roman"/>
          <w:sz w:val="19"/>
          <w:szCs w:val="19"/>
        </w:rPr>
      </w:pPr>
    </w:p>
    <w:p w:rsidR="004B3D1D" w:rsidRPr="0066242B" w:rsidRDefault="004B3D1D" w:rsidP="00557B84">
      <w:pPr>
        <w:shd w:val="clear" w:color="auto" w:fill="FFFFFF"/>
        <w:spacing w:before="5"/>
        <w:ind w:right="32"/>
        <w:jc w:val="both"/>
        <w:rPr>
          <w:rFonts w:ascii="Times New Roman" w:hAnsi="Times New Roman"/>
          <w:color w:val="000000"/>
          <w:sz w:val="19"/>
          <w:szCs w:val="19"/>
        </w:rPr>
      </w:pPr>
      <w:r w:rsidRPr="0066242B">
        <w:rPr>
          <w:rFonts w:ascii="Times New Roman" w:hAnsi="Times New Roman"/>
          <w:color w:val="000000"/>
          <w:sz w:val="19"/>
          <w:szCs w:val="19"/>
        </w:rPr>
        <w:t xml:space="preserve">  </w:t>
      </w:r>
    </w:p>
    <w:p w:rsidR="004920E4" w:rsidRPr="0066242B" w:rsidRDefault="004920E4" w:rsidP="004920E4">
      <w:pPr>
        <w:shd w:val="clear" w:color="auto" w:fill="FFFFFF"/>
        <w:tabs>
          <w:tab w:val="left" w:pos="1843"/>
        </w:tabs>
        <w:ind w:right="-10"/>
        <w:jc w:val="center"/>
        <w:rPr>
          <w:rFonts w:ascii="Times New Roman" w:hAnsi="Times New Roman"/>
          <w:b/>
          <w:bCs/>
          <w:sz w:val="19"/>
          <w:szCs w:val="19"/>
        </w:rPr>
      </w:pPr>
      <w:r w:rsidRPr="0066242B">
        <w:rPr>
          <w:rFonts w:ascii="Times New Roman" w:hAnsi="Times New Roman"/>
          <w:b/>
          <w:bCs/>
          <w:sz w:val="19"/>
          <w:szCs w:val="19"/>
        </w:rPr>
        <w:t>6. Порядок приема-передачи Квартиры для оформления права собственности.</w:t>
      </w:r>
    </w:p>
    <w:p w:rsidR="004920E4" w:rsidRPr="0066242B" w:rsidRDefault="004920E4" w:rsidP="004920E4">
      <w:pPr>
        <w:ind w:right="-1"/>
        <w:jc w:val="both"/>
        <w:rPr>
          <w:rFonts w:ascii="Times New Roman" w:hAnsi="Times New Roman"/>
          <w:bCs/>
          <w:sz w:val="19"/>
          <w:szCs w:val="19"/>
        </w:rPr>
      </w:pPr>
      <w:r w:rsidRPr="0066242B">
        <w:rPr>
          <w:rFonts w:ascii="Times New Roman" w:hAnsi="Times New Roman"/>
          <w:bCs/>
          <w:sz w:val="19"/>
          <w:szCs w:val="19"/>
        </w:rPr>
        <w:t xml:space="preserve">6.1. Застройщик обязуется в срок, не позднее </w:t>
      </w:r>
      <w:r w:rsidRPr="0066242B">
        <w:rPr>
          <w:rFonts w:ascii="Times New Roman" w:hAnsi="Times New Roman"/>
          <w:sz w:val="19"/>
          <w:szCs w:val="19"/>
        </w:rPr>
        <w:t>6 (шести)</w:t>
      </w:r>
      <w:r w:rsidRPr="0066242B">
        <w:rPr>
          <w:rFonts w:ascii="Times New Roman" w:hAnsi="Times New Roman"/>
          <w:bCs/>
          <w:sz w:val="19"/>
          <w:szCs w:val="19"/>
        </w:rPr>
        <w:t xml:space="preserve"> месяцев с момента получения разрешения на ввод в эксплуатацию жилого дома передать Дольщику квартиру по акту приема-передачи, который необходим для оформления Дольщиком права собственности. При этом допускается досрочное исполнение  Застройщиком обязательства по передаче Квартиры.</w:t>
      </w:r>
    </w:p>
    <w:p w:rsidR="004920E4" w:rsidRPr="0066242B" w:rsidRDefault="004920E4" w:rsidP="004920E4">
      <w:pPr>
        <w:shd w:val="clear" w:color="auto" w:fill="FFFFFF"/>
        <w:tabs>
          <w:tab w:val="left" w:pos="1214"/>
        </w:tabs>
        <w:jc w:val="both"/>
        <w:rPr>
          <w:rFonts w:ascii="Times New Roman" w:hAnsi="Times New Roman"/>
          <w:spacing w:val="-5"/>
          <w:sz w:val="19"/>
          <w:szCs w:val="19"/>
        </w:rPr>
      </w:pPr>
      <w:r w:rsidRPr="0066242B">
        <w:rPr>
          <w:rFonts w:ascii="Times New Roman" w:hAnsi="Times New Roman"/>
          <w:spacing w:val="-5"/>
          <w:sz w:val="19"/>
          <w:szCs w:val="19"/>
        </w:rPr>
        <w:t xml:space="preserve">6.2. Застройщик вправе исполнить принятые перед Дольщиком обязательства досрочно. При досрочной передаче Квартиры Застройщик </w:t>
      </w:r>
      <w:r w:rsidRPr="0066242B">
        <w:rPr>
          <w:rFonts w:ascii="Times New Roman" w:hAnsi="Times New Roman"/>
          <w:sz w:val="19"/>
          <w:szCs w:val="19"/>
        </w:rPr>
        <w:t>в течение 6 (шести)</w:t>
      </w:r>
      <w:r w:rsidRPr="0066242B">
        <w:rPr>
          <w:rFonts w:ascii="Times New Roman" w:hAnsi="Times New Roman"/>
          <w:bCs/>
          <w:sz w:val="19"/>
          <w:szCs w:val="19"/>
        </w:rPr>
        <w:t xml:space="preserve"> месяцев</w:t>
      </w:r>
      <w:r w:rsidRPr="0066242B">
        <w:rPr>
          <w:rFonts w:ascii="Times New Roman" w:hAnsi="Times New Roman"/>
          <w:spacing w:val="-5"/>
          <w:sz w:val="19"/>
          <w:szCs w:val="19"/>
        </w:rPr>
        <w:t xml:space="preserve"> после получения разрешения на ввод объекта в эксплуатацию извещает Дольщика о готовности квартиры к передаче путем направления  Дольщику письменного сообщения  по указанному в разделе 11 договора адресу о времени и месте подписания акта приема-передачи.</w:t>
      </w:r>
    </w:p>
    <w:p w:rsidR="004920E4" w:rsidRPr="0066242B" w:rsidRDefault="004920E4" w:rsidP="004920E4">
      <w:pPr>
        <w:ind w:right="-1"/>
        <w:jc w:val="both"/>
        <w:rPr>
          <w:rFonts w:ascii="Times New Roman" w:hAnsi="Times New Roman"/>
          <w:bCs/>
          <w:sz w:val="19"/>
          <w:szCs w:val="19"/>
        </w:rPr>
      </w:pPr>
      <w:r w:rsidRPr="0066242B">
        <w:rPr>
          <w:rFonts w:ascii="Times New Roman" w:hAnsi="Times New Roman"/>
          <w:bCs/>
          <w:sz w:val="19"/>
          <w:szCs w:val="19"/>
        </w:rPr>
        <w:t xml:space="preserve">6.3. Дольщик обязуется в срок не позднее 7 (семи) рабочих дней с момента получения сообщения Застройщика </w:t>
      </w:r>
      <w:r w:rsidRPr="0066242B">
        <w:rPr>
          <w:rFonts w:ascii="Times New Roman" w:hAnsi="Times New Roman"/>
          <w:spacing w:val="-2"/>
          <w:sz w:val="19"/>
          <w:szCs w:val="19"/>
        </w:rPr>
        <w:t xml:space="preserve">о вводе жилого дома в эксплуатацию и </w:t>
      </w:r>
      <w:r w:rsidRPr="0066242B">
        <w:rPr>
          <w:rFonts w:ascii="Times New Roman" w:hAnsi="Times New Roman"/>
          <w:spacing w:val="-3"/>
          <w:sz w:val="19"/>
          <w:szCs w:val="19"/>
        </w:rPr>
        <w:t xml:space="preserve">готовности Квартиры к передаче в собственность, </w:t>
      </w:r>
      <w:r w:rsidRPr="0066242B">
        <w:rPr>
          <w:rFonts w:ascii="Times New Roman" w:hAnsi="Times New Roman"/>
          <w:bCs/>
          <w:sz w:val="19"/>
          <w:szCs w:val="19"/>
        </w:rPr>
        <w:t xml:space="preserve"> принять квартиру по акту приема-передачи.</w:t>
      </w:r>
    </w:p>
    <w:p w:rsidR="004920E4" w:rsidRPr="0066242B" w:rsidRDefault="004920E4" w:rsidP="004920E4">
      <w:pPr>
        <w:ind w:right="-1"/>
        <w:jc w:val="both"/>
        <w:rPr>
          <w:rFonts w:ascii="Times New Roman" w:eastAsia="Times New Roman" w:hAnsi="Times New Roman"/>
          <w:color w:val="000000"/>
          <w:kern w:val="0"/>
          <w:sz w:val="19"/>
          <w:szCs w:val="19"/>
        </w:rPr>
      </w:pPr>
      <w:r w:rsidRPr="0066242B">
        <w:rPr>
          <w:rFonts w:ascii="Times New Roman" w:hAnsi="Times New Roman"/>
          <w:color w:val="000000"/>
          <w:sz w:val="19"/>
          <w:szCs w:val="19"/>
        </w:rPr>
        <w:t xml:space="preserve">6.4. Перемена лица в обязательствах Дольщика (переуступка прав требования, перевод долга) </w:t>
      </w:r>
      <w:r w:rsidRPr="0066242B">
        <w:rPr>
          <w:rFonts w:ascii="Times New Roman" w:eastAsia="Times New Roman" w:hAnsi="Times New Roman"/>
          <w:color w:val="000000"/>
          <w:kern w:val="0"/>
          <w:sz w:val="19"/>
          <w:szCs w:val="19"/>
        </w:rPr>
        <w:t>допускается лишь после получения Дольщиком письменного согласия об этом от Застройщика согласно ст.398, 391 ГК и ст.11 ФЗ-214.</w:t>
      </w:r>
    </w:p>
    <w:p w:rsidR="004920E4" w:rsidRPr="0066242B" w:rsidRDefault="004920E4" w:rsidP="004920E4">
      <w:pPr>
        <w:shd w:val="clear" w:color="auto" w:fill="FFFFFF"/>
        <w:tabs>
          <w:tab w:val="left" w:pos="4603"/>
        </w:tabs>
        <w:spacing w:before="250"/>
        <w:jc w:val="center"/>
        <w:rPr>
          <w:rFonts w:ascii="Times New Roman" w:hAnsi="Times New Roman"/>
          <w:b/>
          <w:bCs/>
          <w:spacing w:val="-5"/>
          <w:kern w:val="2"/>
          <w:sz w:val="19"/>
          <w:szCs w:val="19"/>
        </w:rPr>
      </w:pPr>
      <w:r w:rsidRPr="0066242B">
        <w:rPr>
          <w:rFonts w:ascii="Times New Roman" w:hAnsi="Times New Roman"/>
          <w:b/>
          <w:bCs/>
          <w:spacing w:val="-8"/>
          <w:sz w:val="19"/>
          <w:szCs w:val="19"/>
        </w:rPr>
        <w:t xml:space="preserve">7. </w:t>
      </w:r>
      <w:r w:rsidRPr="0066242B">
        <w:rPr>
          <w:rFonts w:ascii="Times New Roman" w:hAnsi="Times New Roman"/>
          <w:b/>
          <w:bCs/>
          <w:spacing w:val="-5"/>
          <w:sz w:val="19"/>
          <w:szCs w:val="19"/>
        </w:rPr>
        <w:t>Ответственность сторон.</w:t>
      </w:r>
    </w:p>
    <w:p w:rsidR="004920E4" w:rsidRPr="0066242B" w:rsidRDefault="004920E4" w:rsidP="004920E4">
      <w:pPr>
        <w:widowControl/>
        <w:numPr>
          <w:ilvl w:val="0"/>
          <w:numId w:val="20"/>
        </w:numPr>
        <w:shd w:val="clear" w:color="auto" w:fill="FFFFFF"/>
        <w:suppressAutoHyphens w:val="0"/>
        <w:jc w:val="both"/>
        <w:rPr>
          <w:rFonts w:ascii="Times New Roman" w:hAnsi="Times New Roman"/>
          <w:spacing w:val="-5"/>
          <w:sz w:val="19"/>
          <w:szCs w:val="19"/>
        </w:rPr>
      </w:pPr>
      <w:r w:rsidRPr="0066242B">
        <w:rPr>
          <w:rFonts w:ascii="Times New Roman" w:hAnsi="Times New Roman"/>
          <w:spacing w:val="-5"/>
          <w:sz w:val="19"/>
          <w:szCs w:val="19"/>
        </w:rPr>
        <w:t>3а неисполнение или ненадлежащее исполнение условий настоящего Договора стороны несут ответственность в соответствии с действующим гражданским законодательством Российской Федерации.</w:t>
      </w:r>
    </w:p>
    <w:p w:rsidR="004920E4" w:rsidRPr="0066242B" w:rsidRDefault="004920E4" w:rsidP="004920E4">
      <w:pPr>
        <w:widowControl/>
        <w:numPr>
          <w:ilvl w:val="0"/>
          <w:numId w:val="20"/>
        </w:numPr>
        <w:shd w:val="clear" w:color="auto" w:fill="FFFFFF"/>
        <w:suppressAutoHyphens w:val="0"/>
        <w:jc w:val="both"/>
        <w:rPr>
          <w:rFonts w:ascii="Times New Roman" w:hAnsi="Times New Roman"/>
          <w:spacing w:val="-5"/>
          <w:sz w:val="19"/>
          <w:szCs w:val="19"/>
        </w:rPr>
      </w:pPr>
      <w:r w:rsidRPr="0066242B">
        <w:rPr>
          <w:rFonts w:ascii="Times New Roman" w:hAnsi="Times New Roman"/>
          <w:spacing w:val="-5"/>
          <w:sz w:val="19"/>
          <w:szCs w:val="19"/>
        </w:rPr>
        <w:t>В случае</w:t>
      </w:r>
      <w:proofErr w:type="gramStart"/>
      <w:r w:rsidRPr="0066242B">
        <w:rPr>
          <w:rFonts w:ascii="Times New Roman" w:hAnsi="Times New Roman"/>
          <w:spacing w:val="-5"/>
          <w:sz w:val="19"/>
          <w:szCs w:val="19"/>
        </w:rPr>
        <w:t>,</w:t>
      </w:r>
      <w:proofErr w:type="gramEnd"/>
      <w:r w:rsidRPr="0066242B">
        <w:rPr>
          <w:rFonts w:ascii="Times New Roman" w:hAnsi="Times New Roman"/>
          <w:spacing w:val="-5"/>
          <w:sz w:val="19"/>
          <w:szCs w:val="19"/>
        </w:rPr>
        <w:t>  если Квартира построена (создана) Застройщиком с отступлениями от условий договора, приведшими к ухудшению их качества, или с иными недостатками, которые делают их непригодными для предусмотренного договором использования, Дольщик вправе потребовать от Застройщика безвозмездного устранения недостатков в срок, дополнительно согласованный сторонами.</w:t>
      </w:r>
    </w:p>
    <w:p w:rsidR="004920E4" w:rsidRPr="0066242B" w:rsidRDefault="004920E4" w:rsidP="004920E4">
      <w:pPr>
        <w:autoSpaceDE w:val="0"/>
        <w:autoSpaceDN w:val="0"/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 xml:space="preserve">7.3. </w:t>
      </w:r>
      <w:proofErr w:type="gramStart"/>
      <w:r w:rsidRPr="0066242B">
        <w:rPr>
          <w:rFonts w:ascii="Times New Roman" w:hAnsi="Times New Roman"/>
          <w:sz w:val="19"/>
          <w:szCs w:val="19"/>
        </w:rPr>
        <w:t>В случае просрочки, отказа или уклонения Дольщика (независимо от причин) от своевременного и полного внесения денежных средств согласно срока, установленным графиком платежей или условиями договора, Застройщик вправе в порядке, установленном действующим законодательством,  отказаться  от исполнения принятых на себя обязательств в одностороннем порядке без соблюдения судебных процедур и выплаты каких-либо процентов и штрафных санкций.</w:t>
      </w:r>
      <w:proofErr w:type="gramEnd"/>
    </w:p>
    <w:p w:rsidR="004920E4" w:rsidRPr="0066242B" w:rsidRDefault="004920E4" w:rsidP="004920E4">
      <w:pPr>
        <w:pStyle w:val="3"/>
        <w:jc w:val="both"/>
        <w:rPr>
          <w:rFonts w:ascii="Times New Roman" w:hAnsi="Times New Roman"/>
          <w:bCs/>
          <w:sz w:val="19"/>
          <w:szCs w:val="19"/>
        </w:rPr>
      </w:pPr>
    </w:p>
    <w:p w:rsidR="004920E4" w:rsidRPr="0066242B" w:rsidRDefault="004920E4" w:rsidP="004920E4">
      <w:pPr>
        <w:pStyle w:val="3"/>
        <w:jc w:val="both"/>
        <w:rPr>
          <w:rFonts w:ascii="Times New Roman" w:hAnsi="Times New Roman"/>
          <w:bCs/>
          <w:sz w:val="19"/>
          <w:szCs w:val="19"/>
        </w:rPr>
      </w:pPr>
      <w:r w:rsidRPr="0066242B">
        <w:rPr>
          <w:rFonts w:ascii="Times New Roman" w:hAnsi="Times New Roman"/>
          <w:bCs/>
          <w:sz w:val="19"/>
          <w:szCs w:val="19"/>
        </w:rPr>
        <w:lastRenderedPageBreak/>
        <w:t>7.4. В случае нарушения установленного Договором срока внесения платежа Дольщик уплачивает по требованию Застройщика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4920E4" w:rsidRPr="0066242B" w:rsidRDefault="004920E4" w:rsidP="004920E4">
      <w:pPr>
        <w:pStyle w:val="3"/>
        <w:jc w:val="both"/>
        <w:rPr>
          <w:rFonts w:ascii="Times New Roman" w:hAnsi="Times New Roman"/>
          <w:bCs/>
          <w:sz w:val="19"/>
          <w:szCs w:val="19"/>
        </w:rPr>
      </w:pPr>
      <w:r w:rsidRPr="0066242B">
        <w:rPr>
          <w:rFonts w:ascii="Times New Roman" w:hAnsi="Times New Roman"/>
          <w:bCs/>
          <w:sz w:val="19"/>
          <w:szCs w:val="19"/>
        </w:rPr>
        <w:t xml:space="preserve">7.5. Для определения даты и времени подачи пакета документов в регистрирующий орган, Дольщик в пределах указанного периода в п.7.6 договора обязан обратиться к Застройщику. </w:t>
      </w:r>
    </w:p>
    <w:p w:rsidR="004920E4" w:rsidRPr="0066242B" w:rsidRDefault="004920E4" w:rsidP="004920E4">
      <w:pPr>
        <w:jc w:val="both"/>
        <w:rPr>
          <w:rFonts w:ascii="Times New Roman" w:hAnsi="Times New Roman"/>
          <w:color w:val="000000"/>
          <w:sz w:val="19"/>
          <w:szCs w:val="19"/>
        </w:rPr>
      </w:pPr>
      <w:r w:rsidRPr="0066242B">
        <w:rPr>
          <w:rFonts w:ascii="Times New Roman" w:hAnsi="Times New Roman"/>
          <w:spacing w:val="-5"/>
          <w:sz w:val="19"/>
          <w:szCs w:val="19"/>
        </w:rPr>
        <w:t xml:space="preserve">7.6. </w:t>
      </w:r>
      <w:proofErr w:type="gramStart"/>
      <w:r w:rsidRPr="0066242B">
        <w:rPr>
          <w:rFonts w:ascii="Times New Roman" w:hAnsi="Times New Roman"/>
          <w:color w:val="000000"/>
          <w:sz w:val="19"/>
          <w:szCs w:val="19"/>
        </w:rPr>
        <w:t>Если Дольщик  в течение 30 (тридцати) календарных дней с момента подписания настоящего Договора, не предпримет действий по совместной с представителем Застройщика явке в регистрирующий орган со всеми требующимися от него документами для регистрации настоящего Договора, Застройщик будет вправе считать настоящий Договор незаключенным и не связывающим его какими-либо обязательствами, и будет вправе заключить (и зарегистрировать) договор на данную Квартиру с любым</w:t>
      </w:r>
      <w:proofErr w:type="gramEnd"/>
      <w:r w:rsidRPr="0066242B">
        <w:rPr>
          <w:rFonts w:ascii="Times New Roman" w:hAnsi="Times New Roman"/>
          <w:color w:val="000000"/>
          <w:sz w:val="19"/>
          <w:szCs w:val="19"/>
        </w:rPr>
        <w:t xml:space="preserve"> третьим лицом.</w:t>
      </w:r>
    </w:p>
    <w:p w:rsidR="004920E4" w:rsidRPr="0066242B" w:rsidRDefault="004920E4" w:rsidP="004920E4">
      <w:pPr>
        <w:jc w:val="both"/>
        <w:rPr>
          <w:rFonts w:ascii="Times New Roman" w:hAnsi="Times New Roman"/>
          <w:position w:val="6"/>
          <w:sz w:val="19"/>
          <w:szCs w:val="19"/>
        </w:rPr>
      </w:pPr>
      <w:r w:rsidRPr="0066242B">
        <w:rPr>
          <w:rFonts w:ascii="Times New Roman" w:hAnsi="Times New Roman"/>
          <w:color w:val="000000"/>
          <w:sz w:val="19"/>
          <w:szCs w:val="19"/>
        </w:rPr>
        <w:t xml:space="preserve">7.7. </w:t>
      </w:r>
      <w:proofErr w:type="gramStart"/>
      <w:r w:rsidRPr="0066242B">
        <w:rPr>
          <w:rFonts w:ascii="Times New Roman" w:hAnsi="Times New Roman"/>
          <w:sz w:val="19"/>
          <w:szCs w:val="19"/>
        </w:rPr>
        <w:t>В случаях одностороннего отказа (расторжения) Дольщика от исполнения настоящего Договора по основаниям, не связанным с неисполнением/ненадлежащим исполнением Застройщиком своих обязательств по настоящему Договору, а также при отсутствии вины Застройщика в действиях/основаниях, по которым Дольщиком  расторгается настоящий договор, Застройщик  в соответствии с согласованным с Дольщиком сроком и в порядке, предусмотренном действующим законодательством, возвращает Дольщику все ранее внесенные денежные средства</w:t>
      </w:r>
      <w:proofErr w:type="gramEnd"/>
      <w:r w:rsidRPr="0066242B">
        <w:rPr>
          <w:rFonts w:ascii="Times New Roman" w:hAnsi="Times New Roman"/>
          <w:sz w:val="19"/>
          <w:szCs w:val="19"/>
        </w:rPr>
        <w:t xml:space="preserve"> после реализации Квартиры  Застройщиком третьему лицу без начисления процентов Застройщику за пользование денежными средствами, за вычетом штрафа в размере 20% от общей стоимости Квартиры. </w:t>
      </w:r>
    </w:p>
    <w:p w:rsidR="004920E4" w:rsidRPr="0066242B" w:rsidRDefault="004920E4" w:rsidP="004920E4">
      <w:pPr>
        <w:autoSpaceDE w:val="0"/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 xml:space="preserve">7.8. В случае нарушения срока подписания Акта приема-передачи, Дольщик обязуется возместить Застройщику все его расходы эксплуатирующим/ресурсоснабжающим и иным организациям, в т.ч. связанные с сохранностью Квартиры на основании предоставленных Застройщиком подтверждающих расходы документов и выплатить Застройщику неустойку в размере 0,1 % от общей стоимости Квартиры за каждый день просрочки. </w:t>
      </w:r>
    </w:p>
    <w:p w:rsidR="004920E4" w:rsidRPr="0066242B" w:rsidRDefault="004920E4" w:rsidP="004920E4">
      <w:pPr>
        <w:shd w:val="clear" w:color="auto" w:fill="FFFFFF"/>
        <w:tabs>
          <w:tab w:val="left" w:pos="4603"/>
        </w:tabs>
        <w:spacing w:before="259"/>
        <w:jc w:val="center"/>
        <w:rPr>
          <w:rFonts w:ascii="Times New Roman" w:hAnsi="Times New Roman"/>
          <w:b/>
          <w:bCs/>
          <w:sz w:val="19"/>
          <w:szCs w:val="19"/>
        </w:rPr>
      </w:pPr>
      <w:r w:rsidRPr="0066242B">
        <w:rPr>
          <w:rFonts w:ascii="Times New Roman" w:hAnsi="Times New Roman"/>
          <w:b/>
          <w:bCs/>
          <w:spacing w:val="-11"/>
          <w:sz w:val="19"/>
          <w:szCs w:val="19"/>
        </w:rPr>
        <w:t xml:space="preserve">8. </w:t>
      </w:r>
      <w:r w:rsidRPr="0066242B">
        <w:rPr>
          <w:rFonts w:ascii="Times New Roman" w:hAnsi="Times New Roman"/>
          <w:b/>
          <w:bCs/>
          <w:sz w:val="19"/>
          <w:szCs w:val="19"/>
        </w:rPr>
        <w:t>Форс-мажорные обстоятельства.</w:t>
      </w:r>
    </w:p>
    <w:p w:rsidR="004920E4" w:rsidRPr="0066242B" w:rsidRDefault="004920E4" w:rsidP="004920E4">
      <w:pPr>
        <w:shd w:val="clear" w:color="auto" w:fill="FFFFFF"/>
        <w:tabs>
          <w:tab w:val="left" w:pos="403"/>
        </w:tabs>
        <w:jc w:val="both"/>
        <w:rPr>
          <w:rFonts w:ascii="Times New Roman" w:hAnsi="Times New Roman"/>
          <w:spacing w:val="-5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 xml:space="preserve">8.1. Стороны освобождаются от ответственности за полное или частичное неисполнение </w:t>
      </w:r>
      <w:r w:rsidRPr="0066242B">
        <w:rPr>
          <w:rFonts w:ascii="Times New Roman" w:hAnsi="Times New Roman"/>
          <w:spacing w:val="-5"/>
          <w:sz w:val="19"/>
          <w:szCs w:val="19"/>
        </w:rPr>
        <w:t>обязательств, возникшее вследствие действия непреодолимой силы (форс-мажорные обстоятельства).</w:t>
      </w:r>
    </w:p>
    <w:p w:rsidR="004920E4" w:rsidRPr="0066242B" w:rsidRDefault="004920E4" w:rsidP="004920E4">
      <w:pPr>
        <w:shd w:val="clear" w:color="auto" w:fill="FFFFFF"/>
        <w:tabs>
          <w:tab w:val="left" w:pos="403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pacing w:val="-3"/>
          <w:sz w:val="19"/>
          <w:szCs w:val="19"/>
        </w:rPr>
        <w:t xml:space="preserve">8.2. </w:t>
      </w:r>
      <w:proofErr w:type="gramStart"/>
      <w:r w:rsidRPr="0066242B">
        <w:rPr>
          <w:rFonts w:ascii="Times New Roman" w:hAnsi="Times New Roman"/>
          <w:spacing w:val="-3"/>
          <w:sz w:val="19"/>
          <w:szCs w:val="19"/>
        </w:rPr>
        <w:t xml:space="preserve">Под форс-мажорными обстоятельствами понимаются обстоятельства, возникшие после </w:t>
      </w:r>
      <w:r w:rsidRPr="0066242B">
        <w:rPr>
          <w:rFonts w:ascii="Times New Roman" w:hAnsi="Times New Roman"/>
          <w:sz w:val="19"/>
          <w:szCs w:val="19"/>
        </w:rPr>
        <w:t xml:space="preserve">подписания настоящего договора в результате непредвиденных и непредотвратимых событий чрезвычайного характера, таких как пожар, бури, наводнения, штормы, землетрясения, эпидемии и другие стихийные бедствия, война или военные действия, дефолт, забастовки, а также решения, </w:t>
      </w:r>
      <w:r w:rsidRPr="0066242B">
        <w:rPr>
          <w:rFonts w:ascii="Times New Roman" w:hAnsi="Times New Roman"/>
          <w:spacing w:val="-1"/>
          <w:sz w:val="19"/>
          <w:szCs w:val="19"/>
        </w:rPr>
        <w:t xml:space="preserve">действия (бездействие) федеральных либо региональных органов, органов местного самоуправления, прочих обстоятельств непреодолимой силы, приведших к невозможности исполнения или изменения </w:t>
      </w:r>
      <w:r w:rsidRPr="0066242B">
        <w:rPr>
          <w:rFonts w:ascii="Times New Roman" w:hAnsi="Times New Roman"/>
          <w:sz w:val="19"/>
          <w:szCs w:val="19"/>
        </w:rPr>
        <w:t>условий настоящего</w:t>
      </w:r>
      <w:proofErr w:type="gramEnd"/>
      <w:r w:rsidRPr="0066242B">
        <w:rPr>
          <w:rFonts w:ascii="Times New Roman" w:hAnsi="Times New Roman"/>
          <w:sz w:val="19"/>
          <w:szCs w:val="19"/>
        </w:rPr>
        <w:t xml:space="preserve"> Договора.</w:t>
      </w:r>
    </w:p>
    <w:p w:rsidR="004920E4" w:rsidRPr="0066242B" w:rsidRDefault="004920E4" w:rsidP="004920E4">
      <w:pPr>
        <w:shd w:val="clear" w:color="auto" w:fill="FFFFFF"/>
        <w:tabs>
          <w:tab w:val="left" w:pos="403"/>
        </w:tabs>
        <w:jc w:val="both"/>
        <w:rPr>
          <w:rFonts w:ascii="Times New Roman" w:hAnsi="Times New Roman"/>
          <w:spacing w:val="-3"/>
          <w:sz w:val="19"/>
          <w:szCs w:val="19"/>
        </w:rPr>
      </w:pPr>
      <w:r w:rsidRPr="0066242B">
        <w:rPr>
          <w:rFonts w:ascii="Times New Roman" w:hAnsi="Times New Roman"/>
          <w:spacing w:val="-3"/>
          <w:sz w:val="19"/>
          <w:szCs w:val="19"/>
        </w:rPr>
        <w:t>8.3. Сторона, для которой создалась невозможность исполнения обязательств по договору вследствие обстоятельств непреодолимой силы, должна о наступлении и характере этих обстоятельств известить в письменном виде другую сторону без промедления, если сами такие обстоятельства не препятствуют такому извещению.</w:t>
      </w:r>
    </w:p>
    <w:p w:rsidR="004920E4" w:rsidRPr="0066242B" w:rsidRDefault="004920E4" w:rsidP="004920E4">
      <w:pPr>
        <w:shd w:val="clear" w:color="auto" w:fill="FFFFFF"/>
        <w:tabs>
          <w:tab w:val="left" w:pos="403"/>
        </w:tabs>
        <w:jc w:val="both"/>
        <w:rPr>
          <w:rFonts w:ascii="Times New Roman" w:hAnsi="Times New Roman"/>
          <w:spacing w:val="-3"/>
          <w:sz w:val="19"/>
          <w:szCs w:val="19"/>
        </w:rPr>
      </w:pPr>
      <w:r w:rsidRPr="0066242B">
        <w:rPr>
          <w:rFonts w:ascii="Times New Roman" w:hAnsi="Times New Roman"/>
          <w:spacing w:val="-3"/>
          <w:sz w:val="19"/>
          <w:szCs w:val="19"/>
        </w:rPr>
        <w:t>8.4. Не  извещение  или   несвоевременное  извещение  другой  Стороны   Стороной,  для   которой создалась   невозможность   исполнения   обязательств   по   договору,   о   наступлении   обстоятельств непреодолимой силы влечет за собой утрату права для этой Стороны ссылаться на эти обстоятельства.</w:t>
      </w:r>
    </w:p>
    <w:p w:rsidR="004920E4" w:rsidRPr="0066242B" w:rsidRDefault="004920E4" w:rsidP="004920E4">
      <w:pPr>
        <w:shd w:val="clear" w:color="auto" w:fill="FFFFFF"/>
        <w:tabs>
          <w:tab w:val="left" w:pos="403"/>
        </w:tabs>
        <w:jc w:val="both"/>
        <w:rPr>
          <w:rFonts w:ascii="Times New Roman" w:hAnsi="Times New Roman"/>
          <w:spacing w:val="-3"/>
          <w:sz w:val="19"/>
          <w:szCs w:val="19"/>
        </w:rPr>
      </w:pPr>
      <w:r w:rsidRPr="0066242B">
        <w:rPr>
          <w:rFonts w:ascii="Times New Roman" w:hAnsi="Times New Roman"/>
          <w:spacing w:val="-3"/>
          <w:sz w:val="19"/>
          <w:szCs w:val="19"/>
        </w:rPr>
        <w:t>8.5.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4920E4" w:rsidRPr="0066242B" w:rsidRDefault="004920E4" w:rsidP="004920E4">
      <w:pPr>
        <w:shd w:val="clear" w:color="auto" w:fill="FFFFFF"/>
        <w:tabs>
          <w:tab w:val="left" w:pos="403"/>
        </w:tabs>
        <w:jc w:val="both"/>
        <w:rPr>
          <w:rFonts w:ascii="Times New Roman" w:hAnsi="Times New Roman"/>
          <w:spacing w:val="-2"/>
          <w:sz w:val="19"/>
          <w:szCs w:val="19"/>
        </w:rPr>
      </w:pPr>
      <w:r w:rsidRPr="0066242B">
        <w:rPr>
          <w:rFonts w:ascii="Times New Roman" w:hAnsi="Times New Roman"/>
          <w:spacing w:val="-3"/>
          <w:sz w:val="19"/>
          <w:szCs w:val="19"/>
        </w:rPr>
        <w:t xml:space="preserve">8.6. В </w:t>
      </w:r>
      <w:r w:rsidRPr="0066242B">
        <w:rPr>
          <w:rFonts w:ascii="Times New Roman" w:hAnsi="Times New Roman"/>
          <w:spacing w:val="-4"/>
          <w:sz w:val="19"/>
          <w:szCs w:val="19"/>
        </w:rPr>
        <w:t>случае</w:t>
      </w:r>
      <w:proofErr w:type="gramStart"/>
      <w:r w:rsidRPr="0066242B">
        <w:rPr>
          <w:rFonts w:ascii="Times New Roman" w:hAnsi="Times New Roman"/>
          <w:spacing w:val="-4"/>
          <w:sz w:val="19"/>
          <w:szCs w:val="19"/>
        </w:rPr>
        <w:t>,</w:t>
      </w:r>
      <w:proofErr w:type="gramEnd"/>
      <w:r w:rsidRPr="0066242B">
        <w:rPr>
          <w:rFonts w:ascii="Times New Roman" w:hAnsi="Times New Roman"/>
          <w:spacing w:val="-4"/>
          <w:sz w:val="19"/>
          <w:szCs w:val="19"/>
        </w:rPr>
        <w:t xml:space="preserve"> если указанные обстоятельства будут действовать более трёх месяцев и при </w:t>
      </w:r>
      <w:r w:rsidRPr="0066242B">
        <w:rPr>
          <w:rFonts w:ascii="Times New Roman" w:hAnsi="Times New Roman"/>
          <w:sz w:val="19"/>
          <w:szCs w:val="19"/>
        </w:rPr>
        <w:t xml:space="preserve">невозможности, вследствие их возникновения, выполнения обязательств по настоящему Договору, </w:t>
      </w:r>
      <w:r w:rsidRPr="0066242B">
        <w:rPr>
          <w:rFonts w:ascii="Times New Roman" w:hAnsi="Times New Roman"/>
          <w:spacing w:val="-2"/>
          <w:sz w:val="19"/>
          <w:szCs w:val="19"/>
        </w:rPr>
        <w:t>стороны проводят взаимные консультации и согласуют меры, которые необходимо предпринять.</w:t>
      </w:r>
    </w:p>
    <w:p w:rsidR="004B3D1D" w:rsidRPr="0066242B" w:rsidRDefault="004B3D1D" w:rsidP="00557B84">
      <w:pPr>
        <w:shd w:val="clear" w:color="auto" w:fill="FFFFFF"/>
        <w:tabs>
          <w:tab w:val="left" w:pos="403"/>
        </w:tabs>
        <w:jc w:val="both"/>
        <w:rPr>
          <w:rFonts w:ascii="Times New Roman" w:hAnsi="Times New Roman"/>
          <w:spacing w:val="-2"/>
          <w:sz w:val="19"/>
          <w:szCs w:val="19"/>
        </w:rPr>
      </w:pPr>
    </w:p>
    <w:p w:rsidR="004B3D1D" w:rsidRPr="0066242B" w:rsidRDefault="004B3D1D" w:rsidP="00557B84">
      <w:pPr>
        <w:shd w:val="clear" w:color="auto" w:fill="FFFFFF"/>
        <w:tabs>
          <w:tab w:val="left" w:pos="1253"/>
        </w:tabs>
        <w:spacing w:before="259"/>
        <w:ind w:firstLine="709"/>
        <w:jc w:val="center"/>
        <w:rPr>
          <w:rFonts w:ascii="Times New Roman" w:hAnsi="Times New Roman"/>
          <w:b/>
          <w:bCs/>
          <w:spacing w:val="-1"/>
          <w:sz w:val="19"/>
          <w:szCs w:val="19"/>
        </w:rPr>
      </w:pPr>
      <w:r w:rsidRPr="0066242B">
        <w:rPr>
          <w:rFonts w:ascii="Times New Roman" w:hAnsi="Times New Roman"/>
          <w:b/>
          <w:bCs/>
          <w:spacing w:val="-9"/>
          <w:sz w:val="19"/>
          <w:szCs w:val="19"/>
        </w:rPr>
        <w:t xml:space="preserve">9. </w:t>
      </w:r>
      <w:r w:rsidRPr="0066242B">
        <w:rPr>
          <w:rFonts w:ascii="Times New Roman" w:hAnsi="Times New Roman"/>
          <w:b/>
          <w:bCs/>
          <w:spacing w:val="-1"/>
          <w:sz w:val="19"/>
          <w:szCs w:val="19"/>
        </w:rPr>
        <w:t>Особые условия.</w:t>
      </w:r>
    </w:p>
    <w:p w:rsidR="004B3D1D" w:rsidRPr="0066242B" w:rsidRDefault="004B3D1D" w:rsidP="00557B84">
      <w:pPr>
        <w:shd w:val="clear" w:color="auto" w:fill="FFFFFF"/>
        <w:jc w:val="both"/>
        <w:rPr>
          <w:rFonts w:ascii="Times New Roman" w:eastAsia="Times New Roman" w:hAnsi="Times New Roman"/>
          <w:kern w:val="0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9.1.</w:t>
      </w:r>
      <w:r w:rsidRPr="0066242B">
        <w:rPr>
          <w:rFonts w:ascii="Times New Roman" w:eastAsia="Times New Roman" w:hAnsi="Times New Roman"/>
          <w:kern w:val="0"/>
          <w:sz w:val="19"/>
          <w:szCs w:val="19"/>
        </w:rPr>
        <w:t>Дольщик уведомлен и подписанием настоящего договора выражает свое согласие на возможное внесение в процессе строительства следующих изменений:</w:t>
      </w:r>
    </w:p>
    <w:p w:rsidR="004B3D1D" w:rsidRPr="0066242B" w:rsidRDefault="004B3D1D" w:rsidP="00557B8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kern w:val="0"/>
          <w:sz w:val="19"/>
          <w:szCs w:val="19"/>
        </w:rPr>
      </w:pPr>
      <w:proofErr w:type="gramStart"/>
      <w:r w:rsidRPr="0066242B">
        <w:rPr>
          <w:rFonts w:ascii="Times New Roman" w:eastAsia="Times New Roman" w:hAnsi="Times New Roman"/>
          <w:kern w:val="0"/>
          <w:sz w:val="19"/>
          <w:szCs w:val="19"/>
        </w:rPr>
        <w:t>1) Генеральной проектной организацией – как в проект Объекта в целом, так и в части расположения отдельных объектов, входящих в его состав, в т.ч. в части изменения конфигураций конструкций объекта долевого строительства, созданных для зонирования его внутренних помещений, а также изменений, связанных с расположением коммуникационных шахт и несущих конструкций, с изменением фасада жилого дома;</w:t>
      </w:r>
      <w:proofErr w:type="gramEnd"/>
    </w:p>
    <w:p w:rsidR="004B3D1D" w:rsidRPr="0066242B" w:rsidRDefault="004B3D1D" w:rsidP="00557B8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kern w:val="0"/>
          <w:sz w:val="19"/>
          <w:szCs w:val="19"/>
        </w:rPr>
      </w:pPr>
      <w:r w:rsidRPr="0066242B">
        <w:rPr>
          <w:rFonts w:ascii="Times New Roman" w:eastAsia="Times New Roman" w:hAnsi="Times New Roman"/>
          <w:kern w:val="0"/>
          <w:sz w:val="19"/>
          <w:szCs w:val="19"/>
        </w:rPr>
        <w:t xml:space="preserve">2)   Застройщиком - в градостроительный план земельных участков, указанных  в пункте 9.2. настоящего договора; при условии, что указанные  изменения не будут противоречить требованиям Градостроительного кодекса РФ, действующих СНиП и иных нормативно-правовых актов. В случае внесения изменений в план Квартиры или изменения </w:t>
      </w:r>
      <w:proofErr w:type="gramStart"/>
      <w:r w:rsidRPr="0066242B">
        <w:rPr>
          <w:rFonts w:ascii="Times New Roman" w:eastAsia="Times New Roman" w:hAnsi="Times New Roman"/>
          <w:kern w:val="0"/>
          <w:sz w:val="19"/>
          <w:szCs w:val="19"/>
        </w:rPr>
        <w:t>срока завершения строительства объекта стороны</w:t>
      </w:r>
      <w:proofErr w:type="gramEnd"/>
      <w:r w:rsidRPr="0066242B">
        <w:rPr>
          <w:rFonts w:ascii="Times New Roman" w:eastAsia="Times New Roman" w:hAnsi="Times New Roman"/>
          <w:kern w:val="0"/>
          <w:sz w:val="19"/>
          <w:szCs w:val="19"/>
        </w:rPr>
        <w:t xml:space="preserve"> подписывают соответствующее дополнительное </w:t>
      </w:r>
      <w:r w:rsidRPr="0066242B">
        <w:rPr>
          <w:rFonts w:ascii="Times New Roman" w:eastAsia="Times New Roman" w:hAnsi="Times New Roman"/>
          <w:spacing w:val="-1"/>
          <w:kern w:val="0"/>
          <w:sz w:val="19"/>
          <w:szCs w:val="19"/>
        </w:rPr>
        <w:t xml:space="preserve">соглашение об изменении указанных условий настоящего Договора, если иное не предусмотрено </w:t>
      </w:r>
      <w:r w:rsidRPr="0066242B">
        <w:rPr>
          <w:rFonts w:ascii="Times New Roman" w:eastAsia="Times New Roman" w:hAnsi="Times New Roman"/>
          <w:kern w:val="0"/>
          <w:sz w:val="19"/>
          <w:szCs w:val="19"/>
        </w:rPr>
        <w:t>законодательством.</w:t>
      </w:r>
    </w:p>
    <w:p w:rsidR="004B3D1D" w:rsidRPr="0066242B" w:rsidRDefault="004B3D1D" w:rsidP="00557B84">
      <w:pPr>
        <w:shd w:val="clear" w:color="auto" w:fill="FFFFFF"/>
        <w:tabs>
          <w:tab w:val="left" w:pos="664"/>
        </w:tabs>
        <w:ind w:right="-1"/>
        <w:jc w:val="both"/>
        <w:rPr>
          <w:rFonts w:ascii="Times New Roman" w:hAnsi="Times New Roman"/>
          <w:spacing w:val="-1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9.2. Строительство ведется на земельном участке</w:t>
      </w:r>
      <w:r w:rsidRPr="0066242B">
        <w:rPr>
          <w:rFonts w:ascii="Times New Roman" w:hAnsi="Times New Roman"/>
          <w:spacing w:val="-1"/>
          <w:sz w:val="19"/>
          <w:szCs w:val="19"/>
        </w:rPr>
        <w:t xml:space="preserve">, </w:t>
      </w:r>
      <w:r w:rsidRPr="0066242B">
        <w:rPr>
          <w:rFonts w:ascii="Times New Roman" w:hAnsi="Times New Roman"/>
          <w:sz w:val="19"/>
          <w:szCs w:val="19"/>
        </w:rPr>
        <w:t xml:space="preserve">площадью </w:t>
      </w:r>
      <w:r w:rsidR="005A7893" w:rsidRPr="0066242B">
        <w:rPr>
          <w:rFonts w:ascii="Times New Roman" w:hAnsi="Times New Roman"/>
          <w:sz w:val="19"/>
          <w:szCs w:val="19"/>
        </w:rPr>
        <w:t>………</w:t>
      </w:r>
      <w:r w:rsidRPr="0066242B">
        <w:rPr>
          <w:rFonts w:ascii="Times New Roman" w:hAnsi="Times New Roman"/>
          <w:sz w:val="19"/>
          <w:szCs w:val="19"/>
        </w:rPr>
        <w:t xml:space="preserve">кв.м.,  кадастровый </w:t>
      </w:r>
      <w:r w:rsidRPr="0066242B">
        <w:rPr>
          <w:rFonts w:ascii="Times New Roman" w:hAnsi="Times New Roman"/>
          <w:spacing w:val="-1"/>
          <w:sz w:val="19"/>
          <w:szCs w:val="19"/>
        </w:rPr>
        <w:t xml:space="preserve">номер </w:t>
      </w:r>
      <w:r w:rsidR="005A7893" w:rsidRPr="0066242B">
        <w:rPr>
          <w:rFonts w:ascii="Times New Roman" w:hAnsi="Times New Roman"/>
          <w:spacing w:val="-1"/>
          <w:sz w:val="19"/>
          <w:szCs w:val="19"/>
        </w:rPr>
        <w:t>…………….</w:t>
      </w:r>
      <w:r w:rsidRPr="0066242B">
        <w:rPr>
          <w:rFonts w:ascii="Times New Roman" w:hAnsi="Times New Roman"/>
          <w:spacing w:val="-1"/>
          <w:sz w:val="19"/>
          <w:szCs w:val="19"/>
        </w:rPr>
        <w:t>,   расположенный</w:t>
      </w:r>
      <w:r w:rsidRPr="0066242B">
        <w:rPr>
          <w:rFonts w:ascii="Times New Roman" w:hAnsi="Times New Roman"/>
          <w:sz w:val="19"/>
          <w:szCs w:val="19"/>
        </w:rPr>
        <w:t xml:space="preserve"> по адресу: </w:t>
      </w:r>
      <w:proofErr w:type="gramStart"/>
      <w:r w:rsidRPr="0066242B">
        <w:rPr>
          <w:rFonts w:ascii="Times New Roman" w:hAnsi="Times New Roman"/>
          <w:sz w:val="19"/>
          <w:szCs w:val="19"/>
        </w:rPr>
        <w:t>Калужская область, город Калуга, ул. Верховая, на основании договора аренды № 593/12 от 16.11.2012 г., дополнительного соглашения к договору аренды от 29.04.2013 № 239/13, дополнительного соглашения от 25.06.2013 № 319/13, дополнительного соглашения от 21.11.2013 № 653/13, дополнительного соглашения от 12.05.2015 № 199/15 находящегося в муниципальной собственности для комплексного освоения в целях жилищного строительства..</w:t>
      </w:r>
      <w:proofErr w:type="gramEnd"/>
    </w:p>
    <w:p w:rsidR="004B3D1D" w:rsidRPr="0066242B" w:rsidRDefault="004B3D1D" w:rsidP="00557B84">
      <w:pPr>
        <w:shd w:val="clear" w:color="auto" w:fill="FFFFFF"/>
        <w:ind w:right="14"/>
        <w:jc w:val="both"/>
        <w:rPr>
          <w:rFonts w:ascii="Times New Roman" w:eastAsia="Times New Roman" w:hAnsi="Times New Roman"/>
          <w:kern w:val="0"/>
          <w:sz w:val="19"/>
          <w:szCs w:val="19"/>
        </w:rPr>
      </w:pPr>
      <w:r w:rsidRPr="0066242B">
        <w:rPr>
          <w:rFonts w:ascii="Times New Roman" w:eastAsia="Times New Roman" w:hAnsi="Times New Roman"/>
          <w:kern w:val="0"/>
          <w:sz w:val="19"/>
          <w:szCs w:val="19"/>
        </w:rPr>
        <w:lastRenderedPageBreak/>
        <w:t>9.3. В обеспечение исполнения обязательств Застройщика по договору с момента государственной регистрации настоящего договора  земельный участок и находящийся на нем строящийся жилой дом считаются находящимися в залоге у Дольщика</w:t>
      </w:r>
    </w:p>
    <w:p w:rsidR="004B3D1D" w:rsidRPr="0066242B" w:rsidRDefault="004B3D1D" w:rsidP="00557B84">
      <w:pPr>
        <w:shd w:val="clear" w:color="auto" w:fill="FFFFFF"/>
        <w:tabs>
          <w:tab w:val="left" w:pos="664"/>
        </w:tabs>
        <w:ind w:right="-1"/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eastAsia="Times New Roman" w:hAnsi="Times New Roman"/>
          <w:kern w:val="0"/>
          <w:sz w:val="19"/>
          <w:szCs w:val="19"/>
        </w:rPr>
        <w:t>9.4 Исполнение обязательств Застройщика по передаче квартиры Дольщику по настоящему договору наряду с залогом в порядке, установленном ст. 13 Федерального закона от 30.12.2004 г. №214-ФЗ (ред</w:t>
      </w:r>
      <w:proofErr w:type="gramStart"/>
      <w:r w:rsidRPr="0066242B">
        <w:rPr>
          <w:rFonts w:ascii="Times New Roman" w:eastAsia="Times New Roman" w:hAnsi="Times New Roman"/>
          <w:kern w:val="0"/>
          <w:sz w:val="19"/>
          <w:szCs w:val="19"/>
        </w:rPr>
        <w:t>.о</w:t>
      </w:r>
      <w:proofErr w:type="gramEnd"/>
      <w:r w:rsidRPr="0066242B">
        <w:rPr>
          <w:rFonts w:ascii="Times New Roman" w:eastAsia="Times New Roman" w:hAnsi="Times New Roman"/>
          <w:kern w:val="0"/>
          <w:sz w:val="19"/>
          <w:szCs w:val="19"/>
        </w:rPr>
        <w:t xml:space="preserve">т 28.12.2013г.)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обеспечивается страхованием гражданской ответственности Застройщика за неисполнение или ненадлежащее исполнение </w:t>
      </w:r>
      <w:proofErr w:type="gramStart"/>
      <w:r w:rsidRPr="0066242B">
        <w:rPr>
          <w:rFonts w:ascii="Times New Roman" w:eastAsia="Times New Roman" w:hAnsi="Times New Roman"/>
          <w:kern w:val="0"/>
          <w:sz w:val="19"/>
          <w:szCs w:val="19"/>
        </w:rPr>
        <w:t xml:space="preserve">обязательств по передаче жилого помещения по договору участия в долевом строительстве путем участия Застройщика в Некоммерческой организации «Потребительское общество взаимного страхования гражданской ответственности застройщиков» (ОГРН 1137799018367, ИНН 7722401371, </w:t>
      </w:r>
      <w:r w:rsidRPr="0066242B">
        <w:rPr>
          <w:rFonts w:ascii="Times New Roman" w:hAnsi="Times New Roman"/>
          <w:spacing w:val="-5"/>
          <w:sz w:val="19"/>
          <w:szCs w:val="19"/>
        </w:rPr>
        <w:t>место нахождение: 111024, г. Москва, ул. Авиамоторная, д. 10, корп. 2,</w:t>
      </w:r>
      <w:r w:rsidRPr="0066242B">
        <w:rPr>
          <w:rFonts w:ascii="Times New Roman" w:eastAsia="Times New Roman" w:hAnsi="Times New Roman"/>
          <w:kern w:val="0"/>
          <w:sz w:val="19"/>
          <w:szCs w:val="19"/>
        </w:rPr>
        <w:t xml:space="preserve"> сайт: </w:t>
      </w:r>
      <w:hyperlink r:id="rId9" w:history="1">
        <w:r w:rsidRPr="0066242B">
          <w:rPr>
            <w:rStyle w:val="a3"/>
            <w:rFonts w:ascii="Times New Roman" w:hAnsi="Times New Roman"/>
            <w:spacing w:val="-5"/>
            <w:sz w:val="19"/>
            <w:szCs w:val="19"/>
          </w:rPr>
          <w:t>http://ovsz.ru/</w:t>
        </w:r>
      </w:hyperlink>
      <w:r w:rsidRPr="0066242B">
        <w:rPr>
          <w:rFonts w:ascii="Times New Roman" w:hAnsi="Times New Roman"/>
          <w:spacing w:val="-5"/>
          <w:sz w:val="19"/>
          <w:szCs w:val="19"/>
        </w:rPr>
        <w:t xml:space="preserve">) и заключения договора страхования  № ДС - </w:t>
      </w:r>
      <w:r w:rsidR="00A8774D" w:rsidRPr="0066242B">
        <w:rPr>
          <w:rFonts w:ascii="Times New Roman" w:hAnsi="Times New Roman"/>
          <w:spacing w:val="-1"/>
          <w:sz w:val="19"/>
          <w:szCs w:val="19"/>
        </w:rPr>
        <w:t>…………………………</w:t>
      </w:r>
      <w:r w:rsidRPr="0066242B">
        <w:rPr>
          <w:rFonts w:ascii="Times New Roman" w:hAnsi="Times New Roman"/>
          <w:spacing w:val="-1"/>
          <w:sz w:val="19"/>
          <w:szCs w:val="19"/>
        </w:rPr>
        <w:t xml:space="preserve"> от </w:t>
      </w:r>
      <w:r w:rsidR="00A8774D" w:rsidRPr="0066242B">
        <w:rPr>
          <w:rFonts w:ascii="Times New Roman" w:hAnsi="Times New Roman"/>
          <w:spacing w:val="-1"/>
          <w:sz w:val="19"/>
          <w:szCs w:val="19"/>
        </w:rPr>
        <w:t>………………………..20</w:t>
      </w:r>
      <w:r w:rsidR="005A7893" w:rsidRPr="0066242B">
        <w:rPr>
          <w:rFonts w:ascii="Times New Roman" w:hAnsi="Times New Roman"/>
          <w:spacing w:val="-1"/>
          <w:sz w:val="19"/>
          <w:szCs w:val="19"/>
        </w:rPr>
        <w:t>….</w:t>
      </w:r>
      <w:r w:rsidRPr="0066242B">
        <w:rPr>
          <w:rFonts w:ascii="Times New Roman" w:hAnsi="Times New Roman"/>
          <w:spacing w:val="-1"/>
          <w:sz w:val="19"/>
          <w:szCs w:val="19"/>
        </w:rPr>
        <w:t xml:space="preserve"> г</w:t>
      </w:r>
      <w:r w:rsidRPr="0066242B">
        <w:rPr>
          <w:rFonts w:ascii="Times New Roman" w:hAnsi="Times New Roman"/>
          <w:b/>
          <w:sz w:val="19"/>
          <w:szCs w:val="19"/>
        </w:rPr>
        <w:t>.</w:t>
      </w:r>
      <w:r w:rsidRPr="0066242B">
        <w:rPr>
          <w:rFonts w:ascii="Times New Roman" w:hAnsi="Times New Roman"/>
          <w:sz w:val="19"/>
          <w:szCs w:val="19"/>
        </w:rPr>
        <w:t xml:space="preserve"> </w:t>
      </w:r>
      <w:proofErr w:type="gramEnd"/>
    </w:p>
    <w:p w:rsidR="004B3D1D" w:rsidRPr="0066242B" w:rsidRDefault="004B3D1D" w:rsidP="00557B84">
      <w:pPr>
        <w:shd w:val="clear" w:color="auto" w:fill="FFFFFF"/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pacing w:val="-5"/>
          <w:sz w:val="19"/>
          <w:szCs w:val="19"/>
        </w:rPr>
        <w:t>9.5. Застройщик гарантирует, что на дату заключения настоящего Договора отсутствуют какие-либо притя</w:t>
      </w:r>
      <w:r w:rsidRPr="0066242B">
        <w:rPr>
          <w:rFonts w:ascii="Times New Roman" w:hAnsi="Times New Roman"/>
          <w:sz w:val="19"/>
          <w:szCs w:val="19"/>
        </w:rPr>
        <w:t>зания со стороны третьих лиц на Квартиру.</w:t>
      </w:r>
    </w:p>
    <w:p w:rsidR="004B3D1D" w:rsidRPr="0066242B" w:rsidRDefault="004B3D1D" w:rsidP="00557B84">
      <w:pPr>
        <w:shd w:val="clear" w:color="auto" w:fill="FFFFFF"/>
        <w:spacing w:before="10"/>
        <w:ind w:right="14"/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pacing w:val="-5"/>
          <w:sz w:val="19"/>
          <w:szCs w:val="19"/>
        </w:rPr>
        <w:t xml:space="preserve">9.6. Риск случайной гибели или случайного повреждения Квартиры до ее приемки Дольщиком </w:t>
      </w:r>
      <w:r w:rsidRPr="0066242B">
        <w:rPr>
          <w:rFonts w:ascii="Times New Roman" w:hAnsi="Times New Roman"/>
          <w:sz w:val="19"/>
          <w:szCs w:val="19"/>
        </w:rPr>
        <w:t xml:space="preserve"> несет Застройщик.</w:t>
      </w:r>
    </w:p>
    <w:p w:rsidR="004B3D1D" w:rsidRPr="0066242B" w:rsidRDefault="004B3D1D" w:rsidP="00557B84">
      <w:pPr>
        <w:tabs>
          <w:tab w:val="left" w:pos="1418"/>
        </w:tabs>
        <w:autoSpaceDE w:val="0"/>
        <w:jc w:val="both"/>
        <w:rPr>
          <w:rFonts w:ascii="Times New Roman" w:eastAsia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 xml:space="preserve">9.7. </w:t>
      </w:r>
      <w:proofErr w:type="gramStart"/>
      <w:r w:rsidRPr="0066242B">
        <w:rPr>
          <w:rFonts w:ascii="Times New Roman" w:eastAsia="Times New Roman" w:hAnsi="Times New Roman"/>
          <w:sz w:val="19"/>
          <w:szCs w:val="19"/>
        </w:rPr>
        <w:t>Настоящим Дольщик подтверждает свое полное и безоговорочное согласие на обработку его персональных данных, указанных в разделе 11 Договора, а также  на получение рекламно-информационных рассылок в целях надлежащего исполнения Застройщиком Договора, поддержания связи с ним, осуществления телефонных звонков на указанный в Договоре номер  телефона, осуществления отправки СМС сообщений, отправки электронных писем на указанный адрес электронной почты с целью направления информационных сообщений</w:t>
      </w:r>
      <w:proofErr w:type="gramEnd"/>
      <w:r w:rsidRPr="0066242B">
        <w:rPr>
          <w:rFonts w:ascii="Times New Roman" w:eastAsia="Times New Roman" w:hAnsi="Times New Roman"/>
          <w:sz w:val="19"/>
          <w:szCs w:val="19"/>
        </w:rPr>
        <w:t xml:space="preserve"> о ходе исполнения настоящего Договора, о ходе строительства Объекта, завершении строительства Объекта и ввода его в эксплуатацию, оповещения о строительстве новых объектов, проводимых Застройщиком  акциях, мероприятиях, скидках и иных рекламно-информационных рассылок, а также для осуществления заочных опросов и т.д.</w:t>
      </w:r>
    </w:p>
    <w:p w:rsidR="004B3D1D" w:rsidRPr="0066242B" w:rsidRDefault="004B3D1D" w:rsidP="00557B84">
      <w:pPr>
        <w:autoSpaceDE w:val="0"/>
        <w:jc w:val="both"/>
        <w:rPr>
          <w:rFonts w:ascii="Times New Roman" w:eastAsia="Times New Roman" w:hAnsi="Times New Roman"/>
          <w:sz w:val="19"/>
          <w:szCs w:val="19"/>
        </w:rPr>
      </w:pPr>
      <w:r w:rsidRPr="0066242B">
        <w:rPr>
          <w:rFonts w:ascii="Times New Roman" w:eastAsia="Times New Roman" w:hAnsi="Times New Roman"/>
          <w:sz w:val="19"/>
          <w:szCs w:val="19"/>
        </w:rPr>
        <w:t>Настоящим Дольщик подтверждает,  что номер телефона, указанный в разделе 11 Договора, принадлежит Дольщику.</w:t>
      </w:r>
    </w:p>
    <w:p w:rsidR="004B3D1D" w:rsidRPr="0066242B" w:rsidRDefault="004B3D1D" w:rsidP="00557B84">
      <w:pPr>
        <w:autoSpaceDE w:val="0"/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eastAsia="Times New Roman" w:hAnsi="Times New Roman"/>
          <w:sz w:val="19"/>
          <w:szCs w:val="19"/>
        </w:rPr>
        <w:t>Настоящее согласие выдано без ограничения срока его действия и может быть отозвано Дольщиком в любое время путем направления Застройщику письменного  отказа. Исключение из списка рассылки будет осуществлено в течение 10 (десяти) рабочих дней с момента получения письменного отказа.</w:t>
      </w:r>
    </w:p>
    <w:p w:rsidR="004920E4" w:rsidRPr="0066242B" w:rsidRDefault="004920E4" w:rsidP="00557B84">
      <w:pPr>
        <w:shd w:val="clear" w:color="auto" w:fill="FFFFFF"/>
        <w:spacing w:before="10"/>
        <w:ind w:right="14"/>
        <w:jc w:val="center"/>
        <w:rPr>
          <w:rFonts w:ascii="Times New Roman" w:hAnsi="Times New Roman"/>
          <w:b/>
          <w:bCs/>
          <w:spacing w:val="-9"/>
          <w:sz w:val="19"/>
          <w:szCs w:val="19"/>
        </w:rPr>
      </w:pPr>
    </w:p>
    <w:p w:rsidR="004B3D1D" w:rsidRPr="0066242B" w:rsidRDefault="004B3D1D" w:rsidP="00557B84">
      <w:pPr>
        <w:shd w:val="clear" w:color="auto" w:fill="FFFFFF"/>
        <w:spacing w:before="10"/>
        <w:ind w:right="14"/>
        <w:jc w:val="center"/>
        <w:rPr>
          <w:rFonts w:ascii="Times New Roman" w:hAnsi="Times New Roman"/>
          <w:b/>
          <w:bCs/>
          <w:sz w:val="19"/>
          <w:szCs w:val="19"/>
        </w:rPr>
      </w:pPr>
      <w:r w:rsidRPr="0066242B">
        <w:rPr>
          <w:rFonts w:ascii="Times New Roman" w:hAnsi="Times New Roman"/>
          <w:b/>
          <w:bCs/>
          <w:spacing w:val="-9"/>
          <w:sz w:val="19"/>
          <w:szCs w:val="19"/>
        </w:rPr>
        <w:t>10.</w:t>
      </w:r>
      <w:r w:rsidRPr="0066242B">
        <w:rPr>
          <w:rFonts w:ascii="Times New Roman" w:hAnsi="Times New Roman"/>
          <w:b/>
          <w:bCs/>
          <w:sz w:val="19"/>
          <w:szCs w:val="19"/>
        </w:rPr>
        <w:t xml:space="preserve"> Заключительные положения.</w:t>
      </w:r>
    </w:p>
    <w:p w:rsidR="004B3D1D" w:rsidRPr="0066242B" w:rsidRDefault="004B3D1D" w:rsidP="00557B84">
      <w:pPr>
        <w:pStyle w:val="ConsPlusNormal"/>
        <w:shd w:val="clear" w:color="auto" w:fill="FFFFFF"/>
        <w:tabs>
          <w:tab w:val="left" w:pos="885"/>
        </w:tabs>
        <w:spacing w:before="5"/>
        <w:ind w:firstLine="0"/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10.1. Стороны договорились, что способ выполнения работ, в т.ч. расположение и количество: электроэлементов, сантехнических приборов, системы отопления, приборов учета и газового оборудования, определяется на усмотрение Застройщика. Претензии в части расположения элементов, являющихся частью работ, способа выполнения работ, Застройщиком не рассматриваются.</w:t>
      </w:r>
    </w:p>
    <w:p w:rsidR="004B3D1D" w:rsidRPr="0066242B" w:rsidRDefault="004B3D1D" w:rsidP="00557B84">
      <w:pPr>
        <w:pStyle w:val="ConsPlusNormal"/>
        <w:shd w:val="clear" w:color="auto" w:fill="FFFFFF"/>
        <w:tabs>
          <w:tab w:val="left" w:pos="885"/>
        </w:tabs>
        <w:spacing w:before="5"/>
        <w:ind w:firstLine="0"/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10.2</w:t>
      </w:r>
      <w:r w:rsidR="005A7893" w:rsidRPr="0066242B">
        <w:rPr>
          <w:rFonts w:ascii="Times New Roman" w:hAnsi="Times New Roman"/>
          <w:sz w:val="19"/>
          <w:szCs w:val="19"/>
        </w:rPr>
        <w:t>.</w:t>
      </w:r>
      <w:r w:rsidRPr="0066242B">
        <w:rPr>
          <w:rFonts w:ascii="Times New Roman" w:hAnsi="Times New Roman"/>
          <w:sz w:val="19"/>
          <w:szCs w:val="19"/>
        </w:rPr>
        <w:t xml:space="preserve"> Все изменения и дополнения к настоящему Договору являются его неотъемлемой </w:t>
      </w:r>
      <w:r w:rsidRPr="0066242B">
        <w:rPr>
          <w:rFonts w:ascii="Times New Roman" w:hAnsi="Times New Roman"/>
          <w:spacing w:val="-3"/>
          <w:sz w:val="19"/>
          <w:szCs w:val="19"/>
        </w:rPr>
        <w:t xml:space="preserve">частью и действительны лишь в случае, если они совершены в письменной форме и подписаны обеими </w:t>
      </w:r>
      <w:r w:rsidRPr="0066242B">
        <w:rPr>
          <w:rFonts w:ascii="Times New Roman" w:hAnsi="Times New Roman"/>
          <w:sz w:val="19"/>
          <w:szCs w:val="19"/>
        </w:rPr>
        <w:t>сторонами.</w:t>
      </w:r>
    </w:p>
    <w:p w:rsidR="004B3D1D" w:rsidRPr="0066242B" w:rsidRDefault="004B3D1D" w:rsidP="00557B84">
      <w:pPr>
        <w:shd w:val="clear" w:color="auto" w:fill="FFFFFF"/>
        <w:tabs>
          <w:tab w:val="left" w:pos="885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 xml:space="preserve">10.3. При изменении реквизитов (как-то: номер расчетного счета, адрес, телефон и т. п.) </w:t>
      </w:r>
      <w:r w:rsidRPr="0066242B">
        <w:rPr>
          <w:rFonts w:ascii="Times New Roman" w:hAnsi="Times New Roman"/>
          <w:spacing w:val="-3"/>
          <w:sz w:val="19"/>
          <w:szCs w:val="19"/>
        </w:rPr>
        <w:t xml:space="preserve">стороны, она в недельный срок извещает другую сторону о произошедших изменениях и сообщает новые </w:t>
      </w:r>
      <w:r w:rsidRPr="0066242B">
        <w:rPr>
          <w:rFonts w:ascii="Times New Roman" w:hAnsi="Times New Roman"/>
          <w:sz w:val="19"/>
          <w:szCs w:val="19"/>
        </w:rPr>
        <w:t>реквизиты.</w:t>
      </w:r>
    </w:p>
    <w:p w:rsidR="004B3D1D" w:rsidRPr="0066242B" w:rsidRDefault="004B3D1D" w:rsidP="00557B84">
      <w:pPr>
        <w:shd w:val="clear" w:color="auto" w:fill="FFFFFF"/>
        <w:tabs>
          <w:tab w:val="left" w:pos="885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10.4. Во всем ином, не урегулированном в настоящем Договоре, стороны будут руководствоваться действующим законодательством Российской Федерации.</w:t>
      </w:r>
    </w:p>
    <w:p w:rsidR="004B3D1D" w:rsidRPr="0066242B" w:rsidRDefault="004B3D1D" w:rsidP="00557B84">
      <w:pPr>
        <w:shd w:val="clear" w:color="auto" w:fill="FFFFFF"/>
        <w:tabs>
          <w:tab w:val="left" w:pos="885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10.5. Подписывая настоящий Договор, Дольщик выражает свое согласие Застройщику на распоряжение любым образом земельными участками, указанными в п. 9.2 настоящего Договора, включая выкуп, осуществление объединения, перераспределения, раздела и выдела из указанных земельных участков других (другого) земельных участков и на последующую государственную регистрацию права собственности Застройщика на вновь образованные (преобразованные) земельные участки.</w:t>
      </w:r>
    </w:p>
    <w:p w:rsidR="004B3D1D" w:rsidRPr="0066242B" w:rsidRDefault="004B3D1D" w:rsidP="00557B84">
      <w:pPr>
        <w:shd w:val="clear" w:color="auto" w:fill="FFFFFF"/>
        <w:tabs>
          <w:tab w:val="left" w:pos="885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10.6. Настоящий договор составлен в трех экземплярах, имеющих одинаковую юридическую силу: один – Дольщику, один – Застройщику, один – для Управления Федеральной службы государственной регистрации, кадастра и картографии по Калужской области</w:t>
      </w:r>
    </w:p>
    <w:p w:rsidR="004B3D1D" w:rsidRPr="0066242B" w:rsidRDefault="004B3D1D" w:rsidP="00557B84">
      <w:pPr>
        <w:shd w:val="clear" w:color="auto" w:fill="FFFFFF"/>
        <w:tabs>
          <w:tab w:val="left" w:pos="885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pacing w:val="-2"/>
          <w:sz w:val="19"/>
          <w:szCs w:val="19"/>
        </w:rPr>
        <w:t xml:space="preserve">10.7. Настоящий договор подлежит государственной регистрации и считается заключенным с </w:t>
      </w:r>
      <w:r w:rsidRPr="0066242B">
        <w:rPr>
          <w:rFonts w:ascii="Times New Roman" w:hAnsi="Times New Roman"/>
          <w:sz w:val="19"/>
          <w:szCs w:val="19"/>
        </w:rPr>
        <w:t>момента такой регистрации.</w:t>
      </w:r>
    </w:p>
    <w:p w:rsidR="004B3D1D" w:rsidRPr="0066242B" w:rsidRDefault="004B3D1D" w:rsidP="00557B84">
      <w:pPr>
        <w:shd w:val="clear" w:color="auto" w:fill="FFFFFF"/>
        <w:tabs>
          <w:tab w:val="left" w:pos="885"/>
        </w:tabs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pacing w:val="-2"/>
          <w:sz w:val="19"/>
          <w:szCs w:val="19"/>
        </w:rPr>
        <w:t>10.8. Неотъемлемой</w:t>
      </w:r>
      <w:r w:rsidRPr="0066242B">
        <w:rPr>
          <w:rFonts w:ascii="Times New Roman" w:hAnsi="Times New Roman"/>
          <w:sz w:val="19"/>
          <w:szCs w:val="19"/>
        </w:rPr>
        <w:t xml:space="preserve"> частью настоящего договора являются следующие приложения:</w:t>
      </w:r>
    </w:p>
    <w:p w:rsidR="004B3D1D" w:rsidRPr="0066242B" w:rsidRDefault="004B3D1D" w:rsidP="00557B84">
      <w:pPr>
        <w:numPr>
          <w:ilvl w:val="0"/>
          <w:numId w:val="19"/>
        </w:numPr>
        <w:shd w:val="clear" w:color="auto" w:fill="FFFFFF"/>
        <w:tabs>
          <w:tab w:val="left" w:pos="1785"/>
        </w:tabs>
        <w:ind w:left="0"/>
        <w:rPr>
          <w:rFonts w:ascii="Times New Roman" w:hAnsi="Times New Roman"/>
          <w:spacing w:val="-1"/>
          <w:sz w:val="19"/>
          <w:szCs w:val="19"/>
        </w:rPr>
      </w:pPr>
      <w:r w:rsidRPr="0066242B">
        <w:rPr>
          <w:rFonts w:ascii="Times New Roman" w:hAnsi="Times New Roman"/>
          <w:spacing w:val="-1"/>
          <w:sz w:val="19"/>
          <w:szCs w:val="19"/>
        </w:rPr>
        <w:t>План квартиры  - приложение  на одном листе.</w:t>
      </w:r>
    </w:p>
    <w:p w:rsidR="004B3D1D" w:rsidRPr="0066242B" w:rsidRDefault="004B3D1D" w:rsidP="00557B84">
      <w:pPr>
        <w:shd w:val="clear" w:color="auto" w:fill="FFFFFF"/>
        <w:tabs>
          <w:tab w:val="left" w:pos="2142"/>
        </w:tabs>
        <w:ind w:left="357"/>
        <w:jc w:val="center"/>
        <w:rPr>
          <w:rFonts w:ascii="Times New Roman" w:hAnsi="Times New Roman"/>
          <w:b/>
          <w:bCs/>
          <w:spacing w:val="-1"/>
          <w:sz w:val="19"/>
          <w:szCs w:val="19"/>
        </w:rPr>
      </w:pPr>
    </w:p>
    <w:p w:rsidR="004B3D1D" w:rsidRPr="0066242B" w:rsidRDefault="004B3D1D" w:rsidP="00557B84">
      <w:pPr>
        <w:shd w:val="clear" w:color="auto" w:fill="FFFFFF"/>
        <w:tabs>
          <w:tab w:val="left" w:pos="2142"/>
        </w:tabs>
        <w:ind w:left="357"/>
        <w:jc w:val="center"/>
        <w:rPr>
          <w:rFonts w:ascii="Times New Roman" w:hAnsi="Times New Roman"/>
          <w:b/>
          <w:bCs/>
          <w:spacing w:val="-1"/>
          <w:sz w:val="19"/>
          <w:szCs w:val="19"/>
        </w:rPr>
      </w:pPr>
    </w:p>
    <w:p w:rsidR="005A7893" w:rsidRPr="0066242B" w:rsidRDefault="005A7893" w:rsidP="005A7893">
      <w:pPr>
        <w:shd w:val="clear" w:color="auto" w:fill="FFFFFF"/>
        <w:tabs>
          <w:tab w:val="left" w:pos="2142"/>
        </w:tabs>
        <w:jc w:val="center"/>
        <w:rPr>
          <w:rFonts w:ascii="Times New Roman" w:hAnsi="Times New Roman"/>
          <w:b/>
          <w:bCs/>
          <w:sz w:val="19"/>
          <w:szCs w:val="19"/>
        </w:rPr>
      </w:pPr>
      <w:r w:rsidRPr="0066242B">
        <w:rPr>
          <w:rFonts w:ascii="Times New Roman" w:hAnsi="Times New Roman"/>
          <w:b/>
          <w:bCs/>
          <w:sz w:val="19"/>
          <w:szCs w:val="19"/>
        </w:rPr>
        <w:t>11. Адреса и реквизиты сторон.</w:t>
      </w:r>
    </w:p>
    <w:p w:rsidR="005A7893" w:rsidRPr="0066242B" w:rsidRDefault="005A7893" w:rsidP="005A7893">
      <w:pPr>
        <w:keepNext/>
        <w:keepLines/>
        <w:autoSpaceDE w:val="0"/>
        <w:jc w:val="both"/>
        <w:rPr>
          <w:rFonts w:ascii="Times New Roman" w:hAnsi="Times New Roman"/>
          <w:b/>
          <w:bCs/>
          <w:sz w:val="19"/>
          <w:szCs w:val="19"/>
        </w:rPr>
      </w:pPr>
      <w:r w:rsidRPr="0066242B">
        <w:rPr>
          <w:rFonts w:ascii="Times New Roman" w:hAnsi="Times New Roman"/>
          <w:b/>
          <w:bCs/>
          <w:sz w:val="19"/>
          <w:szCs w:val="19"/>
        </w:rPr>
        <w:t>Застройщик:</w:t>
      </w:r>
    </w:p>
    <w:p w:rsidR="005A7893" w:rsidRPr="0066242B" w:rsidRDefault="005A7893" w:rsidP="005A7893">
      <w:pPr>
        <w:pStyle w:val="a7"/>
        <w:jc w:val="both"/>
        <w:rPr>
          <w:rFonts w:ascii="Times New Roman" w:hAnsi="Times New Roman"/>
          <w:b/>
          <w:bCs/>
          <w:sz w:val="19"/>
          <w:szCs w:val="19"/>
        </w:rPr>
      </w:pPr>
      <w:r w:rsidRPr="0066242B">
        <w:rPr>
          <w:rFonts w:ascii="Times New Roman" w:hAnsi="Times New Roman"/>
          <w:b/>
          <w:sz w:val="19"/>
          <w:szCs w:val="19"/>
        </w:rPr>
        <w:t>Закрытое акционерное общество Строительная Корпорация «АВИАКОР» (ЗАО СК «АВИАКОР»)</w:t>
      </w:r>
    </w:p>
    <w:p w:rsidR="0066242B" w:rsidRDefault="005A7893" w:rsidP="005A7893">
      <w:pPr>
        <w:pStyle w:val="a7"/>
        <w:ind w:right="95"/>
        <w:jc w:val="both"/>
        <w:rPr>
          <w:rFonts w:ascii="Times New Roman" w:hAnsi="Times New Roman"/>
          <w:color w:val="000000"/>
          <w:sz w:val="19"/>
          <w:szCs w:val="19"/>
        </w:rPr>
      </w:pPr>
      <w:r w:rsidRPr="0066242B">
        <w:rPr>
          <w:rFonts w:ascii="Times New Roman" w:hAnsi="Times New Roman"/>
          <w:color w:val="000000"/>
          <w:sz w:val="19"/>
          <w:szCs w:val="19"/>
        </w:rPr>
        <w:t xml:space="preserve">Адрес местонахождения: 248000, Калужская область, </w:t>
      </w:r>
      <w:proofErr w:type="gramStart"/>
      <w:r w:rsidRPr="0066242B">
        <w:rPr>
          <w:rFonts w:ascii="Times New Roman" w:hAnsi="Times New Roman"/>
          <w:color w:val="000000"/>
          <w:sz w:val="19"/>
          <w:szCs w:val="19"/>
        </w:rPr>
        <w:t>г</w:t>
      </w:r>
      <w:proofErr w:type="gramEnd"/>
      <w:r w:rsidRPr="0066242B">
        <w:rPr>
          <w:rFonts w:ascii="Times New Roman" w:hAnsi="Times New Roman"/>
          <w:color w:val="000000"/>
          <w:sz w:val="19"/>
          <w:szCs w:val="19"/>
        </w:rPr>
        <w:t xml:space="preserve">. Калуга, ул. Гагарина, дом 6А/47 ИНН 6312102986, </w:t>
      </w:r>
    </w:p>
    <w:p w:rsidR="005A7893" w:rsidRPr="0066242B" w:rsidRDefault="005A7893" w:rsidP="005A7893">
      <w:pPr>
        <w:pStyle w:val="a7"/>
        <w:ind w:right="95"/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color w:val="000000"/>
          <w:sz w:val="19"/>
          <w:szCs w:val="19"/>
        </w:rPr>
        <w:t xml:space="preserve">КПП 402701001, ОГРН 1106312009253,  </w:t>
      </w:r>
      <w:proofErr w:type="spellStart"/>
      <w:proofErr w:type="gramStart"/>
      <w:r w:rsidRPr="0066242B">
        <w:rPr>
          <w:rFonts w:ascii="Times New Roman" w:hAnsi="Times New Roman"/>
          <w:sz w:val="19"/>
          <w:szCs w:val="19"/>
        </w:rPr>
        <w:t>р</w:t>
      </w:r>
      <w:proofErr w:type="spellEnd"/>
      <w:proofErr w:type="gramEnd"/>
      <w:r w:rsidRPr="0066242B">
        <w:rPr>
          <w:rFonts w:ascii="Times New Roman" w:hAnsi="Times New Roman"/>
          <w:sz w:val="19"/>
          <w:szCs w:val="19"/>
        </w:rPr>
        <w:t>/с 40702810700000014120</w:t>
      </w:r>
    </w:p>
    <w:p w:rsidR="005A7893" w:rsidRPr="0066242B" w:rsidRDefault="005A7893" w:rsidP="005A7893">
      <w:pPr>
        <w:pStyle w:val="a5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АО «КОШЕЛЕВ-БАНК», Корреспондентский счет № 30101810236010000742, БИК 043601742</w:t>
      </w:r>
    </w:p>
    <w:p w:rsidR="005A7893" w:rsidRPr="0066242B" w:rsidRDefault="005A7893" w:rsidP="005A7893">
      <w:pPr>
        <w:pStyle w:val="a5"/>
        <w:spacing w:after="0"/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Телефон: (4842) 909-600</w:t>
      </w:r>
    </w:p>
    <w:p w:rsidR="0066242B" w:rsidRDefault="0066242B" w:rsidP="005A7893">
      <w:pPr>
        <w:shd w:val="clear" w:color="auto" w:fill="FFFFFF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5A7893" w:rsidRPr="0066242B" w:rsidRDefault="005A7893" w:rsidP="005A7893">
      <w:pPr>
        <w:shd w:val="clear" w:color="auto" w:fill="FFFFFF"/>
        <w:jc w:val="both"/>
        <w:rPr>
          <w:rFonts w:ascii="Times New Roman" w:hAnsi="Times New Roman"/>
          <w:color w:val="000000"/>
          <w:sz w:val="19"/>
          <w:szCs w:val="19"/>
        </w:rPr>
      </w:pPr>
      <w:r w:rsidRPr="0066242B">
        <w:rPr>
          <w:rFonts w:ascii="Times New Roman" w:hAnsi="Times New Roman"/>
          <w:color w:val="000000"/>
          <w:sz w:val="19"/>
          <w:szCs w:val="19"/>
        </w:rPr>
        <w:t>________________________________  /</w:t>
      </w:r>
      <w:r w:rsidRPr="0066242B">
        <w:rPr>
          <w:rFonts w:ascii="Times New Roman" w:hAnsi="Times New Roman"/>
          <w:sz w:val="19"/>
          <w:szCs w:val="19"/>
        </w:rPr>
        <w:t>ФИО</w:t>
      </w:r>
      <w:r w:rsidRPr="0066242B">
        <w:rPr>
          <w:rFonts w:ascii="Times New Roman" w:hAnsi="Times New Roman"/>
          <w:color w:val="000000"/>
          <w:sz w:val="19"/>
          <w:szCs w:val="19"/>
        </w:rPr>
        <w:t>/</w:t>
      </w:r>
    </w:p>
    <w:p w:rsidR="005A7893" w:rsidRPr="0066242B" w:rsidRDefault="005A7893" w:rsidP="005A7893">
      <w:pPr>
        <w:pStyle w:val="a5"/>
        <w:spacing w:after="0"/>
        <w:rPr>
          <w:rFonts w:ascii="Times New Roman" w:hAnsi="Times New Roman"/>
          <w:b/>
          <w:bCs/>
          <w:sz w:val="19"/>
          <w:szCs w:val="19"/>
        </w:rPr>
      </w:pPr>
      <w:r w:rsidRPr="0066242B">
        <w:rPr>
          <w:rFonts w:ascii="Times New Roman" w:hAnsi="Times New Roman"/>
          <w:b/>
          <w:bCs/>
          <w:sz w:val="19"/>
          <w:szCs w:val="19"/>
        </w:rPr>
        <w:t xml:space="preserve">                               м.п.</w:t>
      </w:r>
    </w:p>
    <w:p w:rsidR="005A7893" w:rsidRPr="0066242B" w:rsidRDefault="005A7893" w:rsidP="005A7893">
      <w:pPr>
        <w:jc w:val="both"/>
        <w:rPr>
          <w:rFonts w:ascii="Times New Roman" w:hAnsi="Times New Roman"/>
          <w:sz w:val="19"/>
          <w:szCs w:val="19"/>
        </w:rPr>
      </w:pPr>
    </w:p>
    <w:p w:rsidR="005A7893" w:rsidRPr="0066242B" w:rsidRDefault="005A7893" w:rsidP="005A7893">
      <w:pPr>
        <w:jc w:val="both"/>
        <w:rPr>
          <w:rFonts w:ascii="Times New Roman" w:hAnsi="Times New Roman"/>
          <w:b/>
          <w:sz w:val="19"/>
          <w:szCs w:val="19"/>
        </w:rPr>
      </w:pPr>
      <w:r w:rsidRPr="0066242B">
        <w:rPr>
          <w:rFonts w:ascii="Times New Roman" w:hAnsi="Times New Roman"/>
          <w:b/>
          <w:sz w:val="19"/>
          <w:szCs w:val="19"/>
        </w:rPr>
        <w:t>Дольщик _____________________________________________/</w:t>
      </w:r>
      <w:r w:rsidRPr="0066242B">
        <w:rPr>
          <w:rFonts w:ascii="Times New Roman" w:hAnsi="Times New Roman"/>
          <w:sz w:val="19"/>
          <w:szCs w:val="19"/>
        </w:rPr>
        <w:t>ФИО/</w:t>
      </w:r>
    </w:p>
    <w:p w:rsidR="005A7893" w:rsidRPr="0066242B" w:rsidRDefault="005A7893" w:rsidP="005A7893">
      <w:pPr>
        <w:shd w:val="clear" w:color="auto" w:fill="FFFFFF"/>
        <w:jc w:val="both"/>
        <w:rPr>
          <w:rFonts w:ascii="Times New Roman" w:hAnsi="Times New Roman"/>
          <w:bCs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 xml:space="preserve">………….. </w:t>
      </w:r>
      <w:r w:rsidRPr="0066242B">
        <w:rPr>
          <w:rFonts w:ascii="Times New Roman" w:hAnsi="Times New Roman"/>
          <w:bCs/>
          <w:sz w:val="19"/>
          <w:szCs w:val="19"/>
        </w:rPr>
        <w:t>года рождения</w:t>
      </w:r>
    </w:p>
    <w:p w:rsidR="005A7893" w:rsidRPr="0066242B" w:rsidRDefault="005A7893" w:rsidP="005A7893">
      <w:pPr>
        <w:shd w:val="clear" w:color="auto" w:fill="FFFFFF"/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bCs/>
          <w:iCs/>
          <w:sz w:val="19"/>
          <w:szCs w:val="19"/>
        </w:rPr>
        <w:t>место рождения:</w:t>
      </w:r>
      <w:r w:rsidRPr="0066242B">
        <w:rPr>
          <w:rFonts w:ascii="Times New Roman" w:hAnsi="Times New Roman"/>
          <w:sz w:val="19"/>
          <w:szCs w:val="19"/>
        </w:rPr>
        <w:t xml:space="preserve"> ………………………</w:t>
      </w:r>
    </w:p>
    <w:p w:rsidR="005A7893" w:rsidRPr="0066242B" w:rsidRDefault="005A7893" w:rsidP="005A7893">
      <w:pPr>
        <w:shd w:val="clear" w:color="auto" w:fill="FFFFFF"/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паспорт серии …….. № ………</w:t>
      </w:r>
    </w:p>
    <w:p w:rsidR="005A7893" w:rsidRPr="0066242B" w:rsidRDefault="005A7893" w:rsidP="005A7893">
      <w:pPr>
        <w:shd w:val="clear" w:color="auto" w:fill="FFFFFF"/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код подразделения: …………</w:t>
      </w:r>
    </w:p>
    <w:p w:rsidR="005A7893" w:rsidRPr="0066242B" w:rsidRDefault="005A7893" w:rsidP="005A7893">
      <w:pPr>
        <w:shd w:val="clear" w:color="auto" w:fill="FFFFFF"/>
        <w:jc w:val="both"/>
        <w:rPr>
          <w:rFonts w:ascii="Times New Roman" w:hAnsi="Times New Roman"/>
          <w:sz w:val="19"/>
          <w:szCs w:val="19"/>
        </w:rPr>
      </w:pPr>
      <w:proofErr w:type="gramStart"/>
      <w:r w:rsidRPr="0066242B">
        <w:rPr>
          <w:rFonts w:ascii="Times New Roman" w:hAnsi="Times New Roman"/>
          <w:sz w:val="19"/>
          <w:szCs w:val="19"/>
        </w:rPr>
        <w:t>выдан</w:t>
      </w:r>
      <w:proofErr w:type="gramEnd"/>
      <w:r w:rsidRPr="0066242B">
        <w:rPr>
          <w:rFonts w:ascii="Times New Roman" w:hAnsi="Times New Roman"/>
          <w:sz w:val="19"/>
          <w:szCs w:val="19"/>
        </w:rPr>
        <w:t xml:space="preserve"> ………………..  …….. года</w:t>
      </w:r>
    </w:p>
    <w:p w:rsidR="005A7893" w:rsidRPr="0066242B" w:rsidRDefault="005A7893" w:rsidP="005A7893">
      <w:pPr>
        <w:shd w:val="clear" w:color="auto" w:fill="FFFFFF"/>
        <w:jc w:val="both"/>
        <w:rPr>
          <w:rFonts w:ascii="Times New Roman" w:hAnsi="Times New Roman"/>
          <w:sz w:val="19"/>
          <w:szCs w:val="19"/>
        </w:rPr>
      </w:pPr>
      <w:proofErr w:type="gramStart"/>
      <w:r w:rsidRPr="0066242B">
        <w:rPr>
          <w:rFonts w:ascii="Times New Roman" w:hAnsi="Times New Roman"/>
          <w:sz w:val="19"/>
          <w:szCs w:val="19"/>
        </w:rPr>
        <w:t>зарегистрированный</w:t>
      </w:r>
      <w:proofErr w:type="gramEnd"/>
      <w:r w:rsidRPr="0066242B">
        <w:rPr>
          <w:rFonts w:ascii="Times New Roman" w:hAnsi="Times New Roman"/>
          <w:sz w:val="19"/>
          <w:szCs w:val="19"/>
        </w:rPr>
        <w:t xml:space="preserve"> по адресу: ……………………………………….</w:t>
      </w:r>
    </w:p>
    <w:p w:rsidR="005A7893" w:rsidRPr="0066242B" w:rsidRDefault="005A7893" w:rsidP="005A7893">
      <w:pPr>
        <w:shd w:val="clear" w:color="auto" w:fill="FFFFFF"/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Телефон мобильный: …………………</w:t>
      </w:r>
    </w:p>
    <w:p w:rsidR="005A7893" w:rsidRPr="0066242B" w:rsidRDefault="005A7893" w:rsidP="005A7893">
      <w:pPr>
        <w:rPr>
          <w:rFonts w:ascii="Times New Roman" w:hAnsi="Times New Roman"/>
          <w:b/>
          <w:sz w:val="19"/>
          <w:szCs w:val="19"/>
        </w:rPr>
      </w:pPr>
    </w:p>
    <w:p w:rsidR="005A7893" w:rsidRPr="0066242B" w:rsidRDefault="005A7893" w:rsidP="005A7893">
      <w:pPr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Я (мы), нижеподписавшийс</w:t>
      </w:r>
      <w:proofErr w:type="gramStart"/>
      <w:r w:rsidRPr="0066242B">
        <w:rPr>
          <w:rFonts w:ascii="Times New Roman" w:hAnsi="Times New Roman"/>
          <w:sz w:val="19"/>
          <w:szCs w:val="19"/>
        </w:rPr>
        <w:t>я(</w:t>
      </w:r>
      <w:proofErr w:type="spellStart"/>
      <w:proofErr w:type="gramEnd"/>
      <w:r w:rsidRPr="0066242B">
        <w:rPr>
          <w:rFonts w:ascii="Times New Roman" w:hAnsi="Times New Roman"/>
          <w:sz w:val="19"/>
          <w:szCs w:val="19"/>
        </w:rPr>
        <w:t>еся</w:t>
      </w:r>
      <w:proofErr w:type="spellEnd"/>
      <w:r w:rsidRPr="0066242B">
        <w:rPr>
          <w:rFonts w:ascii="Times New Roman" w:hAnsi="Times New Roman"/>
          <w:sz w:val="19"/>
          <w:szCs w:val="19"/>
        </w:rPr>
        <w:t xml:space="preserve">), _________________________________________________________________ </w:t>
      </w:r>
    </w:p>
    <w:p w:rsidR="005A7893" w:rsidRPr="0066242B" w:rsidRDefault="005A7893" w:rsidP="005A7893">
      <w:pPr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Настоящим подтверждаю (ем), что до меня (нас) доведены сведения:</w:t>
      </w:r>
    </w:p>
    <w:p w:rsidR="005A7893" w:rsidRPr="0066242B" w:rsidRDefault="005A7893" w:rsidP="005A7893">
      <w:pPr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об условиях страхования гражданской ответственности Застройщика (Закрытое Акционерное Общество Строительная Корпорация «АВИАКОР») за неисполнение или ненадлежащее исполнение обязательств по передаче жилого помещения (квартиры) по настоящему договору;</w:t>
      </w:r>
    </w:p>
    <w:p w:rsidR="005A7893" w:rsidRPr="0066242B" w:rsidRDefault="005A7893" w:rsidP="005A7893">
      <w:pPr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о страховщике - Некоммерческой организации «Потребительское общество взаимного страхования гражданской ответственности застройщиков».</w:t>
      </w:r>
    </w:p>
    <w:p w:rsidR="005A7893" w:rsidRPr="0066242B" w:rsidRDefault="005A7893" w:rsidP="005A7893">
      <w:pPr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 </w:t>
      </w:r>
    </w:p>
    <w:p w:rsidR="005A7893" w:rsidRPr="0066242B" w:rsidRDefault="005A7893" w:rsidP="005A7893">
      <w:pPr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Копию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(квартиры) по настоящему договору получи</w:t>
      </w:r>
      <w:proofErr w:type="gramStart"/>
      <w:r w:rsidRPr="0066242B">
        <w:rPr>
          <w:rFonts w:ascii="Times New Roman" w:hAnsi="Times New Roman"/>
          <w:sz w:val="19"/>
          <w:szCs w:val="19"/>
        </w:rPr>
        <w:t>л(</w:t>
      </w:r>
      <w:proofErr w:type="gramEnd"/>
      <w:r w:rsidRPr="0066242B">
        <w:rPr>
          <w:rFonts w:ascii="Times New Roman" w:hAnsi="Times New Roman"/>
          <w:sz w:val="19"/>
          <w:szCs w:val="19"/>
        </w:rPr>
        <w:t>и).</w:t>
      </w:r>
    </w:p>
    <w:p w:rsidR="005A7893" w:rsidRPr="0066242B" w:rsidRDefault="005A7893" w:rsidP="005A7893">
      <w:pPr>
        <w:jc w:val="both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5A7893" w:rsidRPr="0066242B" w:rsidRDefault="005A7893" w:rsidP="005A7893">
      <w:pPr>
        <w:ind w:left="4956" w:firstLine="708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____________________________________</w:t>
      </w:r>
    </w:p>
    <w:p w:rsidR="005A7893" w:rsidRPr="0066242B" w:rsidRDefault="005A7893" w:rsidP="005A7893">
      <w:pPr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                    (подпись)</w:t>
      </w:r>
    </w:p>
    <w:p w:rsidR="005A7893" w:rsidRPr="0066242B" w:rsidRDefault="005A7893" w:rsidP="005A7893">
      <w:pPr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ab/>
      </w:r>
      <w:r w:rsidRPr="0066242B">
        <w:rPr>
          <w:rFonts w:ascii="Times New Roman" w:hAnsi="Times New Roman"/>
          <w:sz w:val="19"/>
          <w:szCs w:val="19"/>
        </w:rPr>
        <w:tab/>
      </w:r>
      <w:r w:rsidRPr="0066242B">
        <w:rPr>
          <w:rFonts w:ascii="Times New Roman" w:hAnsi="Times New Roman"/>
          <w:sz w:val="19"/>
          <w:szCs w:val="19"/>
        </w:rPr>
        <w:tab/>
      </w:r>
      <w:r w:rsidRPr="0066242B">
        <w:rPr>
          <w:rFonts w:ascii="Times New Roman" w:hAnsi="Times New Roman"/>
          <w:sz w:val="19"/>
          <w:szCs w:val="19"/>
        </w:rPr>
        <w:tab/>
      </w:r>
      <w:r w:rsidRPr="0066242B">
        <w:rPr>
          <w:rFonts w:ascii="Times New Roman" w:hAnsi="Times New Roman"/>
          <w:sz w:val="19"/>
          <w:szCs w:val="19"/>
        </w:rPr>
        <w:tab/>
      </w:r>
      <w:r w:rsidRPr="0066242B">
        <w:rPr>
          <w:rFonts w:ascii="Times New Roman" w:hAnsi="Times New Roman"/>
          <w:sz w:val="19"/>
          <w:szCs w:val="19"/>
        </w:rPr>
        <w:tab/>
      </w:r>
      <w:r w:rsidRPr="0066242B">
        <w:rPr>
          <w:rFonts w:ascii="Times New Roman" w:hAnsi="Times New Roman"/>
          <w:sz w:val="19"/>
          <w:szCs w:val="19"/>
        </w:rPr>
        <w:tab/>
      </w:r>
      <w:r w:rsidRPr="0066242B">
        <w:rPr>
          <w:rFonts w:ascii="Times New Roman" w:hAnsi="Times New Roman"/>
          <w:sz w:val="19"/>
          <w:szCs w:val="19"/>
        </w:rPr>
        <w:tab/>
      </w:r>
    </w:p>
    <w:p w:rsidR="004B3D1D" w:rsidRPr="0066242B" w:rsidRDefault="004B3D1D" w:rsidP="00557B84">
      <w:pPr>
        <w:rPr>
          <w:rFonts w:ascii="Times New Roman" w:hAnsi="Times New Roman"/>
          <w:sz w:val="19"/>
          <w:szCs w:val="19"/>
        </w:rPr>
      </w:pPr>
    </w:p>
    <w:p w:rsidR="005A7893" w:rsidRPr="0066242B" w:rsidRDefault="005A7893" w:rsidP="005A7893">
      <w:pPr>
        <w:ind w:left="4956" w:firstLine="708"/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____________________________________</w:t>
      </w:r>
    </w:p>
    <w:p w:rsidR="005A7893" w:rsidRPr="0066242B" w:rsidRDefault="005A7893" w:rsidP="005A7893">
      <w:pPr>
        <w:rPr>
          <w:rFonts w:ascii="Times New Roman" w:hAnsi="Times New Roman"/>
          <w:sz w:val="19"/>
          <w:szCs w:val="19"/>
        </w:rPr>
      </w:pPr>
      <w:r w:rsidRPr="0066242B">
        <w:rPr>
          <w:rFonts w:ascii="Times New Roman" w:hAnsi="Times New Roman"/>
          <w:sz w:val="19"/>
          <w:szCs w:val="19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                    (подпись)</w:t>
      </w:r>
    </w:p>
    <w:p w:rsidR="004B3D1D" w:rsidRPr="0066242B" w:rsidRDefault="004B3D1D" w:rsidP="00557B84">
      <w:pPr>
        <w:rPr>
          <w:rFonts w:ascii="Times New Roman" w:hAnsi="Times New Roman"/>
          <w:sz w:val="19"/>
          <w:szCs w:val="19"/>
        </w:rPr>
      </w:pPr>
    </w:p>
    <w:p w:rsidR="004B3D1D" w:rsidRPr="0066242B" w:rsidRDefault="004B3D1D" w:rsidP="00557B84">
      <w:pPr>
        <w:rPr>
          <w:rFonts w:ascii="Times New Roman" w:hAnsi="Times New Roman"/>
          <w:sz w:val="19"/>
          <w:szCs w:val="19"/>
        </w:rPr>
      </w:pPr>
    </w:p>
    <w:p w:rsidR="00D734E4" w:rsidRPr="0066242B" w:rsidRDefault="00D734E4" w:rsidP="00557B84">
      <w:pPr>
        <w:rPr>
          <w:rFonts w:ascii="Times New Roman" w:hAnsi="Times New Roman"/>
          <w:sz w:val="19"/>
          <w:szCs w:val="19"/>
        </w:rPr>
      </w:pPr>
    </w:p>
    <w:sectPr w:rsidR="00D734E4" w:rsidRPr="0066242B" w:rsidSect="00753B5D">
      <w:footerReference w:type="default" r:id="rId10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93" w:rsidRDefault="00BE2093" w:rsidP="00CA28B8">
      <w:r>
        <w:separator/>
      </w:r>
    </w:p>
  </w:endnote>
  <w:endnote w:type="continuationSeparator" w:id="0">
    <w:p w:rsidR="00BE2093" w:rsidRDefault="00BE2093" w:rsidP="00CA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C0" w:rsidRPr="003D651C" w:rsidRDefault="00153175">
    <w:pPr>
      <w:pStyle w:val="a9"/>
      <w:ind w:right="360"/>
      <w:rPr>
        <w:rFonts w:ascii="Times New Roman" w:hAnsi="Times New Roman"/>
      </w:rPr>
    </w:pPr>
    <w:r>
      <w:rPr>
        <w:rFonts w:ascii="Times New Roman" w:hAnsi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95pt;margin-top:.05pt;width:5.55pt;height:11.4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9977C0" w:rsidRDefault="009977C0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  <w:r w:rsidR="009977C0" w:rsidRPr="003D651C">
      <w:rPr>
        <w:rFonts w:ascii="Times New Roman" w:hAnsi="Times New Roman"/>
      </w:rPr>
      <w:t>Застройщик________________                                                       Дольщик____</w:t>
    </w:r>
    <w:r w:rsidR="009977C0">
      <w:rPr>
        <w:rFonts w:ascii="Times New Roman" w:hAnsi="Times New Roman"/>
      </w:rPr>
      <w:t>____________</w:t>
    </w:r>
    <w:r w:rsidR="009977C0" w:rsidRPr="003D651C">
      <w:rPr>
        <w:rFonts w:ascii="Times New Roman" w:hAnsi="Times New Roman"/>
      </w:rPr>
      <w:t>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93" w:rsidRDefault="00BE2093" w:rsidP="00CA28B8">
      <w:r>
        <w:separator/>
      </w:r>
    </w:p>
  </w:footnote>
  <w:footnote w:type="continuationSeparator" w:id="0">
    <w:p w:rsidR="00BE2093" w:rsidRDefault="00BE2093" w:rsidP="00CA2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suff w:val="nothing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6C2EB3A2"/>
    <w:name w:val="WW8Num3"/>
    <w:lvl w:ilvl="0">
      <w:start w:val="1"/>
      <w:numFmt w:val="decimal"/>
      <w:suff w:val="nothing"/>
      <w:lvlText w:val="3.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  <w:color w:val="00000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suff w:val="nothing"/>
      <w:lvlText w:val="4.1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suff w:val="nothing"/>
      <w:lvlText w:val="4.2.%1."/>
      <w:lvlJc w:val="left"/>
      <w:pPr>
        <w:tabs>
          <w:tab w:val="num" w:pos="3403"/>
        </w:tabs>
        <w:ind w:left="3403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suff w:val="nothing"/>
      <w:lvlText w:val="4.3.%1."/>
      <w:lvlJc w:val="left"/>
      <w:pPr>
        <w:tabs>
          <w:tab w:val="num" w:pos="1560"/>
        </w:tabs>
        <w:ind w:left="156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suff w:val="nothing"/>
      <w:lvlText w:val="4.4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suff w:val="nothing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suff w:val="nothing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suff w:val="nothing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suff w:val="nothing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5"/>
    <w:lvl w:ilvl="0">
      <w:start w:val="9"/>
      <w:numFmt w:val="bullet"/>
      <w:lvlText w:val="-"/>
      <w:lvlJc w:val="left"/>
      <w:pPr>
        <w:tabs>
          <w:tab w:val="num" w:pos="897"/>
        </w:tabs>
        <w:ind w:left="897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multilevel"/>
    <w:tmpl w:val="0000000C"/>
    <w:name w:val="WW8Num1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D"/>
    <w:multiLevelType w:val="singleLevel"/>
    <w:tmpl w:val="0000000D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>
    <w:nsid w:val="1D171F88"/>
    <w:multiLevelType w:val="multilevel"/>
    <w:tmpl w:val="B25625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7ED08E2"/>
    <w:multiLevelType w:val="multilevel"/>
    <w:tmpl w:val="06DEB74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8E96566"/>
    <w:multiLevelType w:val="hybridMultilevel"/>
    <w:tmpl w:val="F1C25DC0"/>
    <w:lvl w:ilvl="0" w:tplc="90044BD0">
      <w:start w:val="9"/>
      <w:numFmt w:val="bullet"/>
      <w:lvlText w:val="-"/>
      <w:lvlJc w:val="left"/>
      <w:pPr>
        <w:tabs>
          <w:tab w:val="num" w:pos="897"/>
        </w:tabs>
        <w:ind w:left="89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7"/>
        </w:tabs>
        <w:ind w:left="16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7"/>
        </w:tabs>
        <w:ind w:left="37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7"/>
        </w:tabs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7"/>
        </w:tabs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7"/>
        </w:tabs>
        <w:ind w:left="59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7"/>
        </w:tabs>
        <w:ind w:left="66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1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10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D023D"/>
    <w:rsid w:val="000036BB"/>
    <w:rsid w:val="00007F80"/>
    <w:rsid w:val="000131F7"/>
    <w:rsid w:val="0001444D"/>
    <w:rsid w:val="0001535E"/>
    <w:rsid w:val="0002794B"/>
    <w:rsid w:val="00031577"/>
    <w:rsid w:val="0003771A"/>
    <w:rsid w:val="00053572"/>
    <w:rsid w:val="00071E79"/>
    <w:rsid w:val="00077ED7"/>
    <w:rsid w:val="000979C0"/>
    <w:rsid w:val="000B159C"/>
    <w:rsid w:val="000C08FD"/>
    <w:rsid w:val="000C5F48"/>
    <w:rsid w:val="000D5127"/>
    <w:rsid w:val="000E238B"/>
    <w:rsid w:val="000E4590"/>
    <w:rsid w:val="000E707E"/>
    <w:rsid w:val="000F0B88"/>
    <w:rsid w:val="00104DE7"/>
    <w:rsid w:val="0010568B"/>
    <w:rsid w:val="00107877"/>
    <w:rsid w:val="00130A25"/>
    <w:rsid w:val="00153175"/>
    <w:rsid w:val="00153219"/>
    <w:rsid w:val="001613DB"/>
    <w:rsid w:val="0017087E"/>
    <w:rsid w:val="0017696A"/>
    <w:rsid w:val="001A02C3"/>
    <w:rsid w:val="001B7DDB"/>
    <w:rsid w:val="001C225B"/>
    <w:rsid w:val="001C6659"/>
    <w:rsid w:val="001D1420"/>
    <w:rsid w:val="001D7501"/>
    <w:rsid w:val="001E1F4B"/>
    <w:rsid w:val="001E5EEA"/>
    <w:rsid w:val="002000A6"/>
    <w:rsid w:val="00202184"/>
    <w:rsid w:val="00220083"/>
    <w:rsid w:val="00220AD5"/>
    <w:rsid w:val="0022328C"/>
    <w:rsid w:val="00224680"/>
    <w:rsid w:val="002304EA"/>
    <w:rsid w:val="0023291B"/>
    <w:rsid w:val="00232F18"/>
    <w:rsid w:val="002375EF"/>
    <w:rsid w:val="00241BBE"/>
    <w:rsid w:val="00251762"/>
    <w:rsid w:val="0025551E"/>
    <w:rsid w:val="00263219"/>
    <w:rsid w:val="00272AFA"/>
    <w:rsid w:val="002755F8"/>
    <w:rsid w:val="00275FBA"/>
    <w:rsid w:val="0027787E"/>
    <w:rsid w:val="002904A5"/>
    <w:rsid w:val="002B18A9"/>
    <w:rsid w:val="002B7491"/>
    <w:rsid w:val="002D3B45"/>
    <w:rsid w:val="002D40A6"/>
    <w:rsid w:val="002E46C5"/>
    <w:rsid w:val="002F2C0E"/>
    <w:rsid w:val="00306198"/>
    <w:rsid w:val="003102D2"/>
    <w:rsid w:val="0031446A"/>
    <w:rsid w:val="0032389E"/>
    <w:rsid w:val="00326B50"/>
    <w:rsid w:val="00347C1D"/>
    <w:rsid w:val="00355D0C"/>
    <w:rsid w:val="0035723F"/>
    <w:rsid w:val="003623A5"/>
    <w:rsid w:val="00363119"/>
    <w:rsid w:val="003657D1"/>
    <w:rsid w:val="00376594"/>
    <w:rsid w:val="00383DF3"/>
    <w:rsid w:val="00385413"/>
    <w:rsid w:val="00386FEA"/>
    <w:rsid w:val="0039351F"/>
    <w:rsid w:val="003A0652"/>
    <w:rsid w:val="003A0DD5"/>
    <w:rsid w:val="003B0656"/>
    <w:rsid w:val="003B48C2"/>
    <w:rsid w:val="003C4E0A"/>
    <w:rsid w:val="003C5620"/>
    <w:rsid w:val="003D351C"/>
    <w:rsid w:val="003D6D88"/>
    <w:rsid w:val="003E60F6"/>
    <w:rsid w:val="003F04FE"/>
    <w:rsid w:val="003F23B8"/>
    <w:rsid w:val="003F2644"/>
    <w:rsid w:val="003F2A7C"/>
    <w:rsid w:val="00403084"/>
    <w:rsid w:val="00403A77"/>
    <w:rsid w:val="00407F5B"/>
    <w:rsid w:val="004157F2"/>
    <w:rsid w:val="0042110E"/>
    <w:rsid w:val="00425D7E"/>
    <w:rsid w:val="00447AC0"/>
    <w:rsid w:val="00454998"/>
    <w:rsid w:val="0045661A"/>
    <w:rsid w:val="00474B37"/>
    <w:rsid w:val="004806D7"/>
    <w:rsid w:val="004920E4"/>
    <w:rsid w:val="00496749"/>
    <w:rsid w:val="004A6487"/>
    <w:rsid w:val="004B09B5"/>
    <w:rsid w:val="004B2C14"/>
    <w:rsid w:val="004B3D1D"/>
    <w:rsid w:val="004C5F44"/>
    <w:rsid w:val="004D1B35"/>
    <w:rsid w:val="004D7D62"/>
    <w:rsid w:val="004E7A00"/>
    <w:rsid w:val="00511A2D"/>
    <w:rsid w:val="00520F85"/>
    <w:rsid w:val="00523F79"/>
    <w:rsid w:val="00532B50"/>
    <w:rsid w:val="005356F3"/>
    <w:rsid w:val="00535BE3"/>
    <w:rsid w:val="005414DF"/>
    <w:rsid w:val="00542589"/>
    <w:rsid w:val="00550192"/>
    <w:rsid w:val="00557B84"/>
    <w:rsid w:val="005604F9"/>
    <w:rsid w:val="00570D29"/>
    <w:rsid w:val="00580DDD"/>
    <w:rsid w:val="005822B3"/>
    <w:rsid w:val="005833EF"/>
    <w:rsid w:val="005A7893"/>
    <w:rsid w:val="005E064F"/>
    <w:rsid w:val="005E51A5"/>
    <w:rsid w:val="005F0213"/>
    <w:rsid w:val="005F5AD6"/>
    <w:rsid w:val="006048DA"/>
    <w:rsid w:val="00610DBE"/>
    <w:rsid w:val="00616B6A"/>
    <w:rsid w:val="00616D9C"/>
    <w:rsid w:val="006276EE"/>
    <w:rsid w:val="00633ABE"/>
    <w:rsid w:val="0064078F"/>
    <w:rsid w:val="0064656D"/>
    <w:rsid w:val="006605DA"/>
    <w:rsid w:val="0066242B"/>
    <w:rsid w:val="00662760"/>
    <w:rsid w:val="00664FE2"/>
    <w:rsid w:val="006756F3"/>
    <w:rsid w:val="00693F62"/>
    <w:rsid w:val="006B1F48"/>
    <w:rsid w:val="006B3974"/>
    <w:rsid w:val="006C1F01"/>
    <w:rsid w:val="006C1F9B"/>
    <w:rsid w:val="006C7FE5"/>
    <w:rsid w:val="006D1CE6"/>
    <w:rsid w:val="006D2179"/>
    <w:rsid w:val="006D2E1B"/>
    <w:rsid w:val="006E317A"/>
    <w:rsid w:val="006E597E"/>
    <w:rsid w:val="006F015F"/>
    <w:rsid w:val="00705803"/>
    <w:rsid w:val="00707FD0"/>
    <w:rsid w:val="007128A7"/>
    <w:rsid w:val="00713D1D"/>
    <w:rsid w:val="00725DD3"/>
    <w:rsid w:val="00733F6A"/>
    <w:rsid w:val="00741A38"/>
    <w:rsid w:val="00743988"/>
    <w:rsid w:val="00753B5D"/>
    <w:rsid w:val="0076145C"/>
    <w:rsid w:val="007637A3"/>
    <w:rsid w:val="0077533E"/>
    <w:rsid w:val="00782A8B"/>
    <w:rsid w:val="00782F31"/>
    <w:rsid w:val="007830DF"/>
    <w:rsid w:val="007850F2"/>
    <w:rsid w:val="007904D7"/>
    <w:rsid w:val="007926F0"/>
    <w:rsid w:val="007972A9"/>
    <w:rsid w:val="007A7B76"/>
    <w:rsid w:val="007C6DB8"/>
    <w:rsid w:val="007D082A"/>
    <w:rsid w:val="007F34AF"/>
    <w:rsid w:val="00800737"/>
    <w:rsid w:val="00810A38"/>
    <w:rsid w:val="00814372"/>
    <w:rsid w:val="00817280"/>
    <w:rsid w:val="008249C7"/>
    <w:rsid w:val="008312A9"/>
    <w:rsid w:val="00837D00"/>
    <w:rsid w:val="00841CD9"/>
    <w:rsid w:val="0085505D"/>
    <w:rsid w:val="00861438"/>
    <w:rsid w:val="00862FF8"/>
    <w:rsid w:val="00892E64"/>
    <w:rsid w:val="0089555E"/>
    <w:rsid w:val="008D023D"/>
    <w:rsid w:val="008D6351"/>
    <w:rsid w:val="008E3194"/>
    <w:rsid w:val="008E601F"/>
    <w:rsid w:val="008F2B7E"/>
    <w:rsid w:val="008F3A91"/>
    <w:rsid w:val="008F76EC"/>
    <w:rsid w:val="008F7803"/>
    <w:rsid w:val="00916A46"/>
    <w:rsid w:val="00916DDF"/>
    <w:rsid w:val="00917E2F"/>
    <w:rsid w:val="009225CC"/>
    <w:rsid w:val="0093207A"/>
    <w:rsid w:val="00933776"/>
    <w:rsid w:val="009359A1"/>
    <w:rsid w:val="00971743"/>
    <w:rsid w:val="00972EF1"/>
    <w:rsid w:val="00973C7B"/>
    <w:rsid w:val="009806E5"/>
    <w:rsid w:val="009928B4"/>
    <w:rsid w:val="009977C0"/>
    <w:rsid w:val="009A03FC"/>
    <w:rsid w:val="009A77F8"/>
    <w:rsid w:val="009B1F2E"/>
    <w:rsid w:val="009B4377"/>
    <w:rsid w:val="009B5D28"/>
    <w:rsid w:val="009C2195"/>
    <w:rsid w:val="009D1C78"/>
    <w:rsid w:val="009F203D"/>
    <w:rsid w:val="00A06577"/>
    <w:rsid w:val="00A07C8F"/>
    <w:rsid w:val="00A25EDA"/>
    <w:rsid w:val="00A270E3"/>
    <w:rsid w:val="00A276F3"/>
    <w:rsid w:val="00A3567B"/>
    <w:rsid w:val="00A3638F"/>
    <w:rsid w:val="00A43A23"/>
    <w:rsid w:val="00A45F11"/>
    <w:rsid w:val="00A5016D"/>
    <w:rsid w:val="00A84406"/>
    <w:rsid w:val="00A8774D"/>
    <w:rsid w:val="00A9151F"/>
    <w:rsid w:val="00AB1067"/>
    <w:rsid w:val="00AB2C0D"/>
    <w:rsid w:val="00AC01C1"/>
    <w:rsid w:val="00AC0AFE"/>
    <w:rsid w:val="00AC5652"/>
    <w:rsid w:val="00AE0EDA"/>
    <w:rsid w:val="00AE42A9"/>
    <w:rsid w:val="00AE481B"/>
    <w:rsid w:val="00AE7420"/>
    <w:rsid w:val="00AF08A6"/>
    <w:rsid w:val="00AF0BE9"/>
    <w:rsid w:val="00B005E9"/>
    <w:rsid w:val="00B02344"/>
    <w:rsid w:val="00B03C2B"/>
    <w:rsid w:val="00B04AB0"/>
    <w:rsid w:val="00B15942"/>
    <w:rsid w:val="00B26B8F"/>
    <w:rsid w:val="00B32955"/>
    <w:rsid w:val="00B41D19"/>
    <w:rsid w:val="00B5130D"/>
    <w:rsid w:val="00B52F8A"/>
    <w:rsid w:val="00B618EC"/>
    <w:rsid w:val="00B659F0"/>
    <w:rsid w:val="00B775B5"/>
    <w:rsid w:val="00B94850"/>
    <w:rsid w:val="00B9697F"/>
    <w:rsid w:val="00BA1CD7"/>
    <w:rsid w:val="00BA3E10"/>
    <w:rsid w:val="00BB14CB"/>
    <w:rsid w:val="00BB2DFB"/>
    <w:rsid w:val="00BB61A2"/>
    <w:rsid w:val="00BD00F3"/>
    <w:rsid w:val="00BD1197"/>
    <w:rsid w:val="00BD13C0"/>
    <w:rsid w:val="00BD66B7"/>
    <w:rsid w:val="00BD674C"/>
    <w:rsid w:val="00BE2093"/>
    <w:rsid w:val="00BF102C"/>
    <w:rsid w:val="00BF470E"/>
    <w:rsid w:val="00C019A4"/>
    <w:rsid w:val="00C10806"/>
    <w:rsid w:val="00C11BD7"/>
    <w:rsid w:val="00C15E11"/>
    <w:rsid w:val="00C216D0"/>
    <w:rsid w:val="00C25304"/>
    <w:rsid w:val="00C301D7"/>
    <w:rsid w:val="00C530FB"/>
    <w:rsid w:val="00C56826"/>
    <w:rsid w:val="00C706D9"/>
    <w:rsid w:val="00C8076A"/>
    <w:rsid w:val="00CA171D"/>
    <w:rsid w:val="00CA28B8"/>
    <w:rsid w:val="00CB4BAA"/>
    <w:rsid w:val="00CB67B6"/>
    <w:rsid w:val="00CC5E55"/>
    <w:rsid w:val="00CD5FA5"/>
    <w:rsid w:val="00CD7748"/>
    <w:rsid w:val="00CE1051"/>
    <w:rsid w:val="00CE45F9"/>
    <w:rsid w:val="00D01950"/>
    <w:rsid w:val="00D1730C"/>
    <w:rsid w:val="00D238F9"/>
    <w:rsid w:val="00D377B9"/>
    <w:rsid w:val="00D414DA"/>
    <w:rsid w:val="00D57E33"/>
    <w:rsid w:val="00D62A86"/>
    <w:rsid w:val="00D67175"/>
    <w:rsid w:val="00D6793A"/>
    <w:rsid w:val="00D734E4"/>
    <w:rsid w:val="00D7493A"/>
    <w:rsid w:val="00D74E0A"/>
    <w:rsid w:val="00D765E8"/>
    <w:rsid w:val="00D85E06"/>
    <w:rsid w:val="00D94E3F"/>
    <w:rsid w:val="00DC3BBC"/>
    <w:rsid w:val="00DD00F6"/>
    <w:rsid w:val="00DE6373"/>
    <w:rsid w:val="00DF752A"/>
    <w:rsid w:val="00E03973"/>
    <w:rsid w:val="00E07580"/>
    <w:rsid w:val="00E1521B"/>
    <w:rsid w:val="00E177F1"/>
    <w:rsid w:val="00E25F52"/>
    <w:rsid w:val="00E27792"/>
    <w:rsid w:val="00E43444"/>
    <w:rsid w:val="00E55C33"/>
    <w:rsid w:val="00E5616B"/>
    <w:rsid w:val="00E61B29"/>
    <w:rsid w:val="00E62642"/>
    <w:rsid w:val="00E90218"/>
    <w:rsid w:val="00E97B35"/>
    <w:rsid w:val="00EA459B"/>
    <w:rsid w:val="00EC37E1"/>
    <w:rsid w:val="00EC42E5"/>
    <w:rsid w:val="00EC6325"/>
    <w:rsid w:val="00ED11ED"/>
    <w:rsid w:val="00ED1B35"/>
    <w:rsid w:val="00ED472A"/>
    <w:rsid w:val="00ED4808"/>
    <w:rsid w:val="00EE25EB"/>
    <w:rsid w:val="00EF0897"/>
    <w:rsid w:val="00EF1319"/>
    <w:rsid w:val="00EF5177"/>
    <w:rsid w:val="00F01097"/>
    <w:rsid w:val="00F01832"/>
    <w:rsid w:val="00F01C99"/>
    <w:rsid w:val="00F0576C"/>
    <w:rsid w:val="00F15E98"/>
    <w:rsid w:val="00F20F74"/>
    <w:rsid w:val="00F229E6"/>
    <w:rsid w:val="00F368F8"/>
    <w:rsid w:val="00F4509D"/>
    <w:rsid w:val="00F463CA"/>
    <w:rsid w:val="00F478F0"/>
    <w:rsid w:val="00F521F5"/>
    <w:rsid w:val="00F52459"/>
    <w:rsid w:val="00F540DB"/>
    <w:rsid w:val="00F64700"/>
    <w:rsid w:val="00F7725D"/>
    <w:rsid w:val="00F80C6B"/>
    <w:rsid w:val="00F967B5"/>
    <w:rsid w:val="00F97E58"/>
    <w:rsid w:val="00FA35E2"/>
    <w:rsid w:val="00FA58B6"/>
    <w:rsid w:val="00FB3290"/>
    <w:rsid w:val="00FB6703"/>
    <w:rsid w:val="00FC35EF"/>
    <w:rsid w:val="00FC492B"/>
    <w:rsid w:val="00FC5D6B"/>
    <w:rsid w:val="00FD1492"/>
    <w:rsid w:val="00FD1DFC"/>
    <w:rsid w:val="00FD54BA"/>
    <w:rsid w:val="00FE2257"/>
    <w:rsid w:val="00FF34F8"/>
    <w:rsid w:val="00FF3D53"/>
    <w:rsid w:val="00FF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3D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023D"/>
    <w:rPr>
      <w:color w:val="000080"/>
      <w:u w:val="single"/>
    </w:rPr>
  </w:style>
  <w:style w:type="character" w:styleId="a4">
    <w:name w:val="page number"/>
    <w:basedOn w:val="a0"/>
    <w:rsid w:val="008D023D"/>
  </w:style>
  <w:style w:type="paragraph" w:styleId="a5">
    <w:name w:val="Body Text"/>
    <w:basedOn w:val="a"/>
    <w:link w:val="a6"/>
    <w:rsid w:val="008D023D"/>
    <w:pPr>
      <w:spacing w:after="120"/>
    </w:pPr>
  </w:style>
  <w:style w:type="character" w:customStyle="1" w:styleId="a6">
    <w:name w:val="Основной текст Знак"/>
    <w:link w:val="a5"/>
    <w:rsid w:val="008D023D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ConsPlusNormal">
    <w:name w:val="ConsPlusNormal"/>
    <w:next w:val="a"/>
    <w:rsid w:val="008D023D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styleId="a7">
    <w:name w:val="Subtitle"/>
    <w:basedOn w:val="a"/>
    <w:next w:val="a5"/>
    <w:link w:val="a8"/>
    <w:uiPriority w:val="11"/>
    <w:qFormat/>
    <w:rsid w:val="008D023D"/>
    <w:pPr>
      <w:widowControl/>
      <w:jc w:val="center"/>
    </w:pPr>
    <w:rPr>
      <w:sz w:val="32"/>
    </w:rPr>
  </w:style>
  <w:style w:type="character" w:customStyle="1" w:styleId="a8">
    <w:name w:val="Подзаголовок Знак"/>
    <w:link w:val="a7"/>
    <w:uiPriority w:val="11"/>
    <w:rsid w:val="008D023D"/>
    <w:rPr>
      <w:rFonts w:ascii="Arial" w:eastAsia="Arial Unicode MS" w:hAnsi="Arial" w:cs="Times New Roman"/>
      <w:kern w:val="1"/>
      <w:sz w:val="32"/>
      <w:szCs w:val="24"/>
    </w:rPr>
  </w:style>
  <w:style w:type="paragraph" w:styleId="a9">
    <w:name w:val="footer"/>
    <w:basedOn w:val="a"/>
    <w:link w:val="aa"/>
    <w:rsid w:val="008D02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D023D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31">
    <w:name w:val="Основной текст 31"/>
    <w:basedOn w:val="a"/>
    <w:rsid w:val="008D023D"/>
    <w:pPr>
      <w:autoSpaceDE w:val="0"/>
      <w:jc w:val="both"/>
    </w:pPr>
    <w:rPr>
      <w:rFonts w:ascii="Times New Roman" w:hAnsi="Times New Roman"/>
      <w:b/>
      <w:bCs/>
      <w:color w:val="0000FF"/>
      <w:sz w:val="22"/>
    </w:rPr>
  </w:style>
  <w:style w:type="paragraph" w:styleId="2">
    <w:name w:val="Body Text Indent 2"/>
    <w:basedOn w:val="a"/>
    <w:link w:val="20"/>
    <w:rsid w:val="008D02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D023D"/>
    <w:rPr>
      <w:rFonts w:ascii="Arial" w:eastAsia="Arial Unicode MS" w:hAnsi="Arial" w:cs="Times New Roman"/>
      <w:kern w:val="1"/>
      <w:sz w:val="20"/>
      <w:szCs w:val="24"/>
    </w:rPr>
  </w:style>
  <w:style w:type="paragraph" w:styleId="ab">
    <w:name w:val="Normal (Web)"/>
    <w:basedOn w:val="a"/>
    <w:unhideWhenUsed/>
    <w:rsid w:val="008D023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</w:rPr>
  </w:style>
  <w:style w:type="paragraph" w:styleId="21">
    <w:name w:val="Body Text 2"/>
    <w:basedOn w:val="a"/>
    <w:link w:val="22"/>
    <w:rsid w:val="008D023D"/>
    <w:pPr>
      <w:spacing w:after="120" w:line="480" w:lineRule="auto"/>
    </w:pPr>
  </w:style>
  <w:style w:type="character" w:customStyle="1" w:styleId="22">
    <w:name w:val="Основной текст 2 Знак"/>
    <w:link w:val="21"/>
    <w:rsid w:val="008D023D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pple-style-span">
    <w:name w:val="apple-style-span"/>
    <w:basedOn w:val="a0"/>
    <w:rsid w:val="008D023D"/>
  </w:style>
  <w:style w:type="paragraph" w:styleId="ac">
    <w:name w:val="header"/>
    <w:basedOn w:val="a"/>
    <w:link w:val="ad"/>
    <w:uiPriority w:val="99"/>
    <w:semiHidden/>
    <w:unhideWhenUsed/>
    <w:rsid w:val="00CA28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CA28B8"/>
    <w:rPr>
      <w:rFonts w:ascii="Arial" w:eastAsia="Arial Unicode MS" w:hAnsi="Arial"/>
      <w:kern w:val="1"/>
      <w:szCs w:val="24"/>
    </w:rPr>
  </w:style>
  <w:style w:type="character" w:customStyle="1" w:styleId="WW8Num4z0">
    <w:name w:val="WW8Num4z0"/>
    <w:rsid w:val="005833EF"/>
    <w:rPr>
      <w:rFonts w:ascii="Symbol" w:hAnsi="Symbol"/>
    </w:rPr>
  </w:style>
  <w:style w:type="character" w:styleId="ae">
    <w:name w:val="annotation reference"/>
    <w:uiPriority w:val="99"/>
    <w:semiHidden/>
    <w:unhideWhenUsed/>
    <w:rsid w:val="001C66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C6659"/>
    <w:rPr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1C6659"/>
    <w:rPr>
      <w:rFonts w:ascii="Arial" w:eastAsia="Arial Unicode MS" w:hAnsi="Arial"/>
      <w:kern w:val="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6659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1C6659"/>
    <w:rPr>
      <w:rFonts w:ascii="Arial" w:eastAsia="Arial Unicode MS" w:hAnsi="Arial"/>
      <w:b/>
      <w:bCs/>
      <w:kern w:val="1"/>
    </w:rPr>
  </w:style>
  <w:style w:type="paragraph" w:styleId="af3">
    <w:name w:val="Balloon Text"/>
    <w:basedOn w:val="a"/>
    <w:link w:val="af4"/>
    <w:uiPriority w:val="99"/>
    <w:semiHidden/>
    <w:unhideWhenUsed/>
    <w:rsid w:val="001C6659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C6659"/>
    <w:rPr>
      <w:rFonts w:ascii="Tahoma" w:eastAsia="Arial Unicode MS" w:hAnsi="Tahoma" w:cs="Tahoma"/>
      <w:kern w:val="1"/>
      <w:sz w:val="16"/>
      <w:szCs w:val="16"/>
    </w:rPr>
  </w:style>
  <w:style w:type="paragraph" w:styleId="af5">
    <w:name w:val="Plain Text"/>
    <w:basedOn w:val="a"/>
    <w:link w:val="af6"/>
    <w:uiPriority w:val="99"/>
    <w:semiHidden/>
    <w:unhideWhenUsed/>
    <w:rsid w:val="000E238B"/>
    <w:pPr>
      <w:widowControl/>
      <w:suppressAutoHyphens w:val="0"/>
    </w:pPr>
    <w:rPr>
      <w:rFonts w:ascii="Consolas" w:eastAsia="Times New Roman" w:hAnsi="Consolas"/>
      <w:kern w:val="0"/>
      <w:sz w:val="21"/>
      <w:szCs w:val="21"/>
    </w:rPr>
  </w:style>
  <w:style w:type="character" w:customStyle="1" w:styleId="af6">
    <w:name w:val="Текст Знак"/>
    <w:link w:val="af5"/>
    <w:uiPriority w:val="99"/>
    <w:semiHidden/>
    <w:rsid w:val="000E238B"/>
    <w:rPr>
      <w:rFonts w:ascii="Consolas" w:eastAsia="Times New Roman" w:hAnsi="Consolas"/>
      <w:sz w:val="21"/>
      <w:szCs w:val="21"/>
    </w:rPr>
  </w:style>
  <w:style w:type="paragraph" w:customStyle="1" w:styleId="0-">
    <w:name w:val="ХДВ 0-й уровень"/>
    <w:basedOn w:val="a"/>
    <w:rsid w:val="006605DA"/>
    <w:pPr>
      <w:suppressAutoHyphens w:val="0"/>
      <w:spacing w:before="60"/>
      <w:ind w:firstLine="709"/>
      <w:jc w:val="both"/>
    </w:pPr>
    <w:rPr>
      <w:rFonts w:ascii="Times New Roman" w:eastAsia="Times New Roman" w:hAnsi="Times New Roman" w:cs="Arial"/>
      <w:spacing w:val="-4"/>
      <w:kern w:val="0"/>
      <w:sz w:val="24"/>
    </w:rPr>
  </w:style>
  <w:style w:type="paragraph" w:styleId="af7">
    <w:name w:val="List Paragraph"/>
    <w:basedOn w:val="a"/>
    <w:uiPriority w:val="34"/>
    <w:qFormat/>
    <w:rsid w:val="0025551E"/>
    <w:pPr>
      <w:ind w:left="720"/>
      <w:contextualSpacing/>
    </w:pPr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4B3D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3D1D"/>
    <w:rPr>
      <w:rFonts w:ascii="Arial" w:eastAsia="Arial Unicode MS" w:hAnsi="Arial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abvedwejl1a2e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vs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0D94-C2FA-4680-82E7-2467DE2A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4776</Words>
  <Characters>27225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.Org</Company>
  <LinksUpToDate>false</LinksUpToDate>
  <CharactersWithSpaces>31938</CharactersWithSpaces>
  <SharedDoc>false</SharedDoc>
  <HLinks>
    <vt:vector size="6" baseType="variant"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http://www.skportai.ru/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nefedova</cp:lastModifiedBy>
  <cp:revision>8</cp:revision>
  <cp:lastPrinted>2013-04-23T08:34:00Z</cp:lastPrinted>
  <dcterms:created xsi:type="dcterms:W3CDTF">2018-03-30T09:36:00Z</dcterms:created>
  <dcterms:modified xsi:type="dcterms:W3CDTF">2018-05-18T11:25:00Z</dcterms:modified>
</cp:coreProperties>
</file>